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D26A9" w14:textId="64EFA6AC" w:rsidR="00714870" w:rsidRPr="00AD2B2D" w:rsidRDefault="00485EB7" w:rsidP="00485EB7">
      <w:pPr>
        <w:rPr>
          <w:rFonts w:asciiTheme="majorEastAsia" w:eastAsiaTheme="majorEastAsia" w:hAnsiTheme="majorEastAsia"/>
        </w:rPr>
      </w:pPr>
      <w:r w:rsidRPr="00AD2B2D">
        <w:rPr>
          <w:rFonts w:asciiTheme="majorEastAsia" w:eastAsiaTheme="majorEastAsia" w:hAnsiTheme="majorEastAsia" w:hint="eastAsia"/>
        </w:rPr>
        <w:t>（</w:t>
      </w:r>
      <w:r w:rsidR="0082515D" w:rsidRPr="00AD2B2D">
        <w:rPr>
          <w:rFonts w:asciiTheme="majorEastAsia" w:eastAsiaTheme="majorEastAsia" w:hAnsiTheme="majorEastAsia" w:hint="eastAsia"/>
        </w:rPr>
        <w:t>1ページ目</w:t>
      </w:r>
      <w:r w:rsidRPr="00AD2B2D">
        <w:rPr>
          <w:rFonts w:asciiTheme="majorEastAsia" w:eastAsiaTheme="majorEastAsia" w:hAnsiTheme="majorEastAsia" w:hint="eastAsia"/>
        </w:rPr>
        <w:t>）</w:t>
      </w:r>
    </w:p>
    <w:p w14:paraId="5E60F956" w14:textId="77777777" w:rsidR="00485EB7" w:rsidRPr="00AD2B2D" w:rsidRDefault="00485EB7" w:rsidP="00485EB7">
      <w:pPr>
        <w:rPr>
          <w:rFonts w:asciiTheme="majorEastAsia" w:eastAsiaTheme="majorEastAsia" w:hAnsiTheme="majorEastAsia"/>
        </w:rPr>
      </w:pPr>
    </w:p>
    <w:p w14:paraId="625FD76D" w14:textId="44843011" w:rsidR="0082515D" w:rsidRPr="00AD2B2D" w:rsidRDefault="0082515D" w:rsidP="00485EB7">
      <w:pPr>
        <w:rPr>
          <w:rFonts w:asciiTheme="majorEastAsia" w:eastAsiaTheme="majorEastAsia" w:hAnsiTheme="majorEastAsia"/>
        </w:rPr>
      </w:pPr>
      <w:r w:rsidRPr="00AD2B2D">
        <w:rPr>
          <w:rFonts w:asciiTheme="majorEastAsia" w:eastAsiaTheme="majorEastAsia" w:hAnsiTheme="majorEastAsia" w:hint="eastAsia"/>
        </w:rPr>
        <w:t>第１章　葛飾区移動等円滑化促進方針の策定に当たって</w:t>
      </w:r>
    </w:p>
    <w:p w14:paraId="690F2B23" w14:textId="3AB62140" w:rsidR="0082515D" w:rsidRPr="00AD2B2D" w:rsidRDefault="0082515D" w:rsidP="00485EB7">
      <w:pPr>
        <w:rPr>
          <w:rFonts w:asciiTheme="majorEastAsia" w:eastAsiaTheme="majorEastAsia" w:hAnsiTheme="majorEastAsia"/>
        </w:rPr>
      </w:pPr>
      <w:r w:rsidRPr="00AD2B2D">
        <w:rPr>
          <w:rFonts w:asciiTheme="majorEastAsia" w:eastAsiaTheme="majorEastAsia" w:hAnsiTheme="majorEastAsia" w:hint="eastAsia"/>
        </w:rPr>
        <w:t>１．策定の背景と目的</w:t>
      </w:r>
    </w:p>
    <w:p w14:paraId="71B6E3ED" w14:textId="74C3F729" w:rsidR="0082515D" w:rsidRPr="00AD2B2D" w:rsidRDefault="0082515D" w:rsidP="00485EB7">
      <w:pPr>
        <w:rPr>
          <w:rFonts w:asciiTheme="majorEastAsia" w:eastAsiaTheme="majorEastAsia" w:hAnsiTheme="majorEastAsia"/>
        </w:rPr>
      </w:pPr>
      <w:r w:rsidRPr="00AD2B2D">
        <w:rPr>
          <w:rFonts w:asciiTheme="majorEastAsia" w:eastAsiaTheme="majorEastAsia" w:hAnsiTheme="majorEastAsia" w:hint="eastAsia"/>
        </w:rPr>
        <w:t>（１）背景</w:t>
      </w:r>
    </w:p>
    <w:p w14:paraId="1FE30B08" w14:textId="77777777"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地域における高齢者、障害のある方等の自立した日常生活及び社会生活を確保するためには、高齢者、障害のある方等が日常生活又は社会生活において利用する旅客施設、建築物等の生活関連施設及びこれらの間の経路を構成する道路、駅前広場、その他の施設について、一体的に移動等の円滑化が図られていることが重要です。</w:t>
      </w:r>
    </w:p>
    <w:p w14:paraId="6B2882EF" w14:textId="642AE920"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このため、本区では、「高齢者、身体障害者等の公共交通機関を利用した移動の円滑化の促進に関する法律（平成12年11月）」に基づく「葛飾区交通バリアフリー基本構想（平成18年５月）」、「高齢者、障害者等の移動等の円滑化の促進に関する法律（平成18年12月）」に基づく「葛飾区バリアフリー基本構想（平成23年３月）」を作成し、区内の鉄道駅を中心とした面的・一体的なバリアフリー化を推進してきました。</w:t>
      </w:r>
    </w:p>
    <w:p w14:paraId="612FBFBF" w14:textId="77777777" w:rsidR="00CD6868" w:rsidRPr="00AD2B2D" w:rsidRDefault="00CD6868" w:rsidP="0082515D">
      <w:pPr>
        <w:rPr>
          <w:rFonts w:asciiTheme="majorEastAsia" w:eastAsiaTheme="majorEastAsia" w:hAnsiTheme="majorEastAsia"/>
        </w:rPr>
      </w:pPr>
    </w:p>
    <w:p w14:paraId="3270F9AA" w14:textId="00260960" w:rsidR="00CD6868" w:rsidRPr="00AD2B2D" w:rsidRDefault="00CD6868" w:rsidP="0082515D">
      <w:pPr>
        <w:rPr>
          <w:rFonts w:asciiTheme="majorEastAsia" w:eastAsiaTheme="majorEastAsia" w:hAnsiTheme="majorEastAsia"/>
        </w:rPr>
      </w:pPr>
      <w:r w:rsidRPr="00AD2B2D">
        <w:rPr>
          <w:rFonts w:asciiTheme="majorEastAsia" w:eastAsiaTheme="majorEastAsia" w:hAnsiTheme="majorEastAsia" w:hint="eastAsia"/>
        </w:rPr>
        <w:t>平成18年５月</w:t>
      </w:r>
      <w:r w:rsidR="00AD2B2D">
        <w:rPr>
          <w:rFonts w:asciiTheme="majorEastAsia" w:eastAsiaTheme="majorEastAsia" w:hAnsiTheme="majorEastAsia" w:hint="eastAsia"/>
        </w:rPr>
        <w:t>に</w:t>
      </w:r>
      <w:r w:rsidRPr="00AD2B2D">
        <w:rPr>
          <w:rFonts w:asciiTheme="majorEastAsia" w:eastAsiaTheme="majorEastAsia" w:hAnsiTheme="majorEastAsia" w:hint="eastAsia"/>
        </w:rPr>
        <w:t>策定</w:t>
      </w:r>
      <w:r w:rsidR="00AD2B2D">
        <w:rPr>
          <w:rFonts w:asciiTheme="majorEastAsia" w:eastAsiaTheme="majorEastAsia" w:hAnsiTheme="majorEastAsia" w:hint="eastAsia"/>
        </w:rPr>
        <w:t>した</w:t>
      </w:r>
      <w:r w:rsidRPr="00AD2B2D">
        <w:rPr>
          <w:rFonts w:asciiTheme="majorEastAsia" w:eastAsiaTheme="majorEastAsia" w:hAnsiTheme="majorEastAsia" w:hint="eastAsia"/>
        </w:rPr>
        <w:t>「葛飾区交通バリアフリー基本構想」、平成23年３月</w:t>
      </w:r>
      <w:r w:rsidR="00AD2B2D">
        <w:rPr>
          <w:rFonts w:asciiTheme="majorEastAsia" w:eastAsiaTheme="majorEastAsia" w:hAnsiTheme="majorEastAsia" w:hint="eastAsia"/>
        </w:rPr>
        <w:t>に</w:t>
      </w:r>
      <w:r w:rsidRPr="00AD2B2D">
        <w:rPr>
          <w:rFonts w:asciiTheme="majorEastAsia" w:eastAsiaTheme="majorEastAsia" w:hAnsiTheme="majorEastAsia" w:hint="eastAsia"/>
        </w:rPr>
        <w:t>策定</w:t>
      </w:r>
      <w:r w:rsidR="00AD2B2D">
        <w:rPr>
          <w:rFonts w:asciiTheme="majorEastAsia" w:eastAsiaTheme="majorEastAsia" w:hAnsiTheme="majorEastAsia" w:hint="eastAsia"/>
        </w:rPr>
        <w:t>した</w:t>
      </w:r>
      <w:r w:rsidRPr="00AD2B2D">
        <w:rPr>
          <w:rFonts w:asciiTheme="majorEastAsia" w:eastAsiaTheme="majorEastAsia" w:hAnsiTheme="majorEastAsia" w:hint="eastAsia"/>
        </w:rPr>
        <w:t>「葛飾区バリアフリー基本構想」</w:t>
      </w:r>
      <w:r w:rsidR="00AD2B2D">
        <w:rPr>
          <w:rFonts w:asciiTheme="majorEastAsia" w:eastAsiaTheme="majorEastAsia" w:hAnsiTheme="majorEastAsia" w:hint="eastAsia"/>
        </w:rPr>
        <w:t>の図があります。これら基本構想では、</w:t>
      </w:r>
      <w:r w:rsidRPr="00AD2B2D">
        <w:rPr>
          <w:rFonts w:asciiTheme="majorEastAsia" w:eastAsiaTheme="majorEastAsia" w:hAnsiTheme="majorEastAsia" w:hint="eastAsia"/>
        </w:rPr>
        <w:t>金町駅圏、京成</w:t>
      </w:r>
      <w:r w:rsidR="008C5FA5">
        <w:rPr>
          <w:rFonts w:asciiTheme="majorEastAsia" w:eastAsiaTheme="majorEastAsia" w:hAnsiTheme="majorEastAsia" w:hint="eastAsia"/>
        </w:rPr>
        <w:t>たていし</w:t>
      </w:r>
      <w:r w:rsidRPr="00AD2B2D">
        <w:rPr>
          <w:rFonts w:asciiTheme="majorEastAsia" w:eastAsiaTheme="majorEastAsia" w:hAnsiTheme="majorEastAsia" w:hint="eastAsia"/>
        </w:rPr>
        <w:t>駅圏、新小岩駅圏を、優先的にバリアフリー化を図る地区である「重点整備地区」に設定し</w:t>
      </w:r>
      <w:r w:rsidR="00AD2B2D">
        <w:rPr>
          <w:rFonts w:asciiTheme="majorEastAsia" w:eastAsiaTheme="majorEastAsia" w:hAnsiTheme="majorEastAsia" w:hint="eastAsia"/>
        </w:rPr>
        <w:t>ました。</w:t>
      </w:r>
    </w:p>
    <w:p w14:paraId="337E9AC1" w14:textId="77777777" w:rsidR="0082515D" w:rsidRPr="00AD2B2D" w:rsidRDefault="0082515D" w:rsidP="0082515D">
      <w:pPr>
        <w:rPr>
          <w:rFonts w:asciiTheme="majorEastAsia" w:eastAsiaTheme="majorEastAsia" w:hAnsiTheme="majorEastAsia"/>
        </w:rPr>
      </w:pPr>
    </w:p>
    <w:p w14:paraId="22CA9D32" w14:textId="0FF9B4AF"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（2ページ目）</w:t>
      </w:r>
    </w:p>
    <w:p w14:paraId="29AC73A8" w14:textId="77777777" w:rsidR="0082515D" w:rsidRPr="00AD2B2D" w:rsidRDefault="0082515D" w:rsidP="0082515D">
      <w:pPr>
        <w:rPr>
          <w:rFonts w:asciiTheme="majorEastAsia" w:eastAsiaTheme="majorEastAsia" w:hAnsiTheme="majorEastAsia"/>
        </w:rPr>
      </w:pPr>
    </w:p>
    <w:p w14:paraId="08B823C0" w14:textId="2B3B8A5F"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本区のバリアフリー基本構想では、金町駅圏・京成</w:t>
      </w:r>
      <w:r w:rsidR="00CD1207">
        <w:rPr>
          <w:rFonts w:asciiTheme="majorEastAsia" w:eastAsiaTheme="majorEastAsia" w:hAnsiTheme="majorEastAsia" w:hint="eastAsia"/>
        </w:rPr>
        <w:t>たていし</w:t>
      </w:r>
      <w:r w:rsidRPr="00AD2B2D">
        <w:rPr>
          <w:rFonts w:asciiTheme="majorEastAsia" w:eastAsiaTheme="majorEastAsia" w:hAnsiTheme="majorEastAsia" w:hint="eastAsia"/>
        </w:rPr>
        <w:t>駅圏・新小岩駅圏を、優先的にバリアフリー化を図る駅圏として重点整備地区に位置付け、面的・一体的なバリアフリー化を推進してきました。一方、これらの基本構想は、策定から10年以上が経過しており、まちの状況にも変化がみられることから更新の検討が必要になっております。また、人口減少・少子高齢化の進展、区民のライフスタイルや価値観も日々変化していることから、</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で面的なバリアフリー化を進めることが求められています。</w:t>
      </w:r>
    </w:p>
    <w:p w14:paraId="1B403B78" w14:textId="28499AAB"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このような中、平成30</w:t>
      </w:r>
      <w:r w:rsidR="00FF7402">
        <w:rPr>
          <w:rFonts w:asciiTheme="majorEastAsia" w:eastAsiaTheme="majorEastAsia" w:hAnsiTheme="majorEastAsia" w:hint="eastAsia"/>
        </w:rPr>
        <w:t>（2018）</w:t>
      </w:r>
      <w:r w:rsidRPr="00AD2B2D">
        <w:rPr>
          <w:rFonts w:asciiTheme="majorEastAsia" w:eastAsiaTheme="majorEastAsia" w:hAnsiTheme="majorEastAsia" w:hint="eastAsia"/>
        </w:rPr>
        <w:t>年に「高齢者、障害者等の移動等の円滑化の促進に関する法律」（以下「バリアフリー法」という。）が改正され、自治体が移動等円滑化促進方針を定めることができる制度が創設されました。移動等円滑化促進方針では、道路や鉄道駅等の旅客施設、建築物等の具体的な施設のバリアフリー化事業の調整が難しい段階においても、バリアフリー化の方針を示すことが可能となりました。</w:t>
      </w:r>
    </w:p>
    <w:p w14:paraId="75A7007C" w14:textId="263821A6"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これを受けて本区は、</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のバリアフリー化を示す「葛飾区移動等円滑化促進方針」を策定し、誰もが生涯にわたって安全・安心・快適に、自分らしく暮らし続けられるまちの実現を図ります。</w:t>
      </w:r>
    </w:p>
    <w:p w14:paraId="6AA07B25" w14:textId="77777777" w:rsidR="0082515D" w:rsidRPr="00AD2B2D" w:rsidRDefault="0082515D" w:rsidP="0082515D">
      <w:pPr>
        <w:rPr>
          <w:rFonts w:asciiTheme="majorEastAsia" w:eastAsiaTheme="majorEastAsia" w:hAnsiTheme="majorEastAsia"/>
        </w:rPr>
      </w:pPr>
    </w:p>
    <w:p w14:paraId="77046C0E" w14:textId="77777777"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（２）目的</w:t>
      </w:r>
    </w:p>
    <w:p w14:paraId="7FB255F6" w14:textId="77777777"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lastRenderedPageBreak/>
        <w:t>移動等円滑化促進方針策定の主旨は、高齢者や障害のある方、子育て中の方等が、道路や各施設を円滑に移動又は利用できるようにすることです。</w:t>
      </w:r>
    </w:p>
    <w:p w14:paraId="288A66AB" w14:textId="7798A863"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本区の方針策定の目的は以下のとおりです。</w:t>
      </w:r>
    </w:p>
    <w:p w14:paraId="08FA67D2" w14:textId="77777777" w:rsidR="0082515D" w:rsidRPr="00AD2B2D" w:rsidRDefault="0082515D" w:rsidP="0082515D">
      <w:pPr>
        <w:rPr>
          <w:rFonts w:asciiTheme="majorEastAsia" w:eastAsiaTheme="majorEastAsia" w:hAnsiTheme="majorEastAsia"/>
        </w:rPr>
      </w:pPr>
    </w:p>
    <w:p w14:paraId="73EDE7E1" w14:textId="197687F5"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葛飾区移動等円滑化促進方針の目的</w:t>
      </w:r>
    </w:p>
    <w:p w14:paraId="10986A36" w14:textId="42C79D5E" w:rsidR="00CD6868" w:rsidRPr="00AD2B2D" w:rsidRDefault="008C5FA5" w:rsidP="0082515D">
      <w:pPr>
        <w:rPr>
          <w:rFonts w:asciiTheme="majorEastAsia" w:eastAsiaTheme="majorEastAsia" w:hAnsiTheme="majorEastAsia"/>
        </w:rPr>
      </w:pPr>
      <w:r>
        <w:rPr>
          <w:rFonts w:asciiTheme="majorEastAsia" w:eastAsiaTheme="majorEastAsia" w:hAnsiTheme="majorEastAsia" w:hint="eastAsia"/>
        </w:rPr>
        <w:t>区内全域</w:t>
      </w:r>
      <w:r w:rsidR="0082515D" w:rsidRPr="00AD2B2D">
        <w:rPr>
          <w:rFonts w:asciiTheme="majorEastAsia" w:eastAsiaTheme="majorEastAsia" w:hAnsiTheme="majorEastAsia" w:hint="eastAsia"/>
        </w:rPr>
        <w:t>におけるハード整備と心のバリアフリーに関するソフト面の両面によるバリアフリー化の方針を示すことによって、多様な住民への福祉の増進や関係者のバリアフリー化に向けた機運の醸成、まちの活性化につなげること</w:t>
      </w:r>
    </w:p>
    <w:p w14:paraId="0B2EF576" w14:textId="77777777" w:rsidR="0082515D" w:rsidRPr="00AD2B2D" w:rsidRDefault="0082515D" w:rsidP="0082515D">
      <w:pPr>
        <w:rPr>
          <w:rFonts w:asciiTheme="majorEastAsia" w:eastAsiaTheme="majorEastAsia" w:hAnsiTheme="majorEastAsia"/>
        </w:rPr>
      </w:pPr>
    </w:p>
    <w:p w14:paraId="34B4210C" w14:textId="078C2F45"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ポイント</w:t>
      </w:r>
    </w:p>
    <w:p w14:paraId="57755E9B" w14:textId="77777777"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バリアフリー法 第二十四条の二（移動等円滑化促進方針）</w:t>
      </w:r>
    </w:p>
    <w:p w14:paraId="5A757287" w14:textId="4CBB4E3A"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市町村は、基本方針に基づき、単独でまたは共同して、当該市町村の区域内の移動等円滑化促進地区について、移動等円滑化の促進に関する方針を作成するよう努めるものとする。</w:t>
      </w:r>
    </w:p>
    <w:p w14:paraId="60D41D68" w14:textId="77777777" w:rsidR="0082515D" w:rsidRPr="00AD2B2D" w:rsidRDefault="0082515D" w:rsidP="0082515D">
      <w:pPr>
        <w:rPr>
          <w:rFonts w:asciiTheme="majorEastAsia" w:eastAsiaTheme="majorEastAsia" w:hAnsiTheme="majorEastAsia"/>
        </w:rPr>
      </w:pPr>
    </w:p>
    <w:p w14:paraId="57DDCBEC" w14:textId="2E387A05" w:rsidR="0082515D" w:rsidRPr="00AD2B2D" w:rsidRDefault="0082515D" w:rsidP="0082515D">
      <w:pPr>
        <w:rPr>
          <w:rFonts w:asciiTheme="majorEastAsia" w:eastAsiaTheme="majorEastAsia" w:hAnsiTheme="majorEastAsia"/>
        </w:rPr>
      </w:pPr>
      <w:r w:rsidRPr="00AD2B2D">
        <w:rPr>
          <w:rFonts w:asciiTheme="majorEastAsia" w:eastAsiaTheme="majorEastAsia" w:hAnsiTheme="majorEastAsia" w:hint="eastAsia"/>
        </w:rPr>
        <w:t>（3ページ目）</w:t>
      </w:r>
    </w:p>
    <w:p w14:paraId="00BCDFD4" w14:textId="77777777" w:rsidR="000A13DC" w:rsidRPr="00AD2B2D" w:rsidRDefault="000A13DC" w:rsidP="0082515D">
      <w:pPr>
        <w:rPr>
          <w:rFonts w:asciiTheme="majorEastAsia" w:eastAsiaTheme="majorEastAsia" w:hAnsiTheme="majorEastAsia"/>
        </w:rPr>
      </w:pPr>
    </w:p>
    <w:p w14:paraId="2E26D5FA"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■移動等円滑化促進方針策定の主な効果</w:t>
      </w:r>
    </w:p>
    <w:p w14:paraId="22EBADB1"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「移動等円滑化促進方針・バリアフリー基本構想作成に関するガイドライン</w:t>
      </w:r>
    </w:p>
    <w:p w14:paraId="467318EC" w14:textId="619A05BE" w:rsidR="000A13DC" w:rsidRDefault="000A13DC" w:rsidP="000A13DC">
      <w:pPr>
        <w:rPr>
          <w:rFonts w:asciiTheme="majorEastAsia" w:eastAsiaTheme="majorEastAsia" w:hAnsiTheme="majorEastAsia"/>
        </w:rPr>
      </w:pPr>
      <w:r w:rsidRPr="00AD2B2D">
        <w:rPr>
          <w:rFonts w:asciiTheme="majorEastAsia" w:eastAsiaTheme="majorEastAsia" w:hAnsiTheme="majorEastAsia" w:hint="eastAsia"/>
        </w:rPr>
        <w:t>（国土交通省　令和３年３月）」を参考に記述</w:t>
      </w:r>
    </w:p>
    <w:p w14:paraId="6CDB3000" w14:textId="77777777" w:rsidR="00FF7402" w:rsidRPr="00AD2B2D" w:rsidRDefault="00FF7402" w:rsidP="000A13DC">
      <w:pPr>
        <w:rPr>
          <w:rFonts w:asciiTheme="majorEastAsia" w:eastAsiaTheme="majorEastAsia" w:hAnsiTheme="majorEastAsia"/>
        </w:rPr>
      </w:pPr>
    </w:p>
    <w:p w14:paraId="488FE35C"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を作成することで、バリアフリー基本構想を未作成の地区でも、道路や駅などの旅客施設や建築物のバリアフリー化の重要性を強調することが可能となります。また、バリアフリー基本構想を作成するに当たっては、重点整備地区以外も含め、全体でのバリアフリー化の方針を示すことが重要です。</w:t>
      </w:r>
    </w:p>
    <w:p w14:paraId="53122127"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の積極的な作成により、関係者間の理解が深まり、バリアフリー基本構想策定への機運が高まります。特に、既存の計画やまちづくりなどの戦略と整合性を持たせることで、住民の福祉増進や、多様な来訪者にも優しいまちづくり、地域活性化につながります。自治体が抱える様々な課題解決や戦略実現にも、移動等円滑化促進方針の作成は効果的とされています。</w:t>
      </w:r>
    </w:p>
    <w:p w14:paraId="798EC21C"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また、移動等円滑化促進方針の策定の効果として以下のようなものも挙げられます。</w:t>
      </w:r>
    </w:p>
    <w:p w14:paraId="25CDE7BE" w14:textId="77777777" w:rsidR="00FF7402" w:rsidRDefault="00FF7402" w:rsidP="000A13DC">
      <w:pPr>
        <w:rPr>
          <w:rFonts w:asciiTheme="majorEastAsia" w:eastAsiaTheme="majorEastAsia" w:hAnsiTheme="majorEastAsia"/>
        </w:rPr>
      </w:pPr>
    </w:p>
    <w:p w14:paraId="74B9B06B" w14:textId="6C737EA1"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●誰もが暮らしやすいまちづくりの実現</w:t>
      </w:r>
    </w:p>
    <w:p w14:paraId="12B1E9A4"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を作成する際には、地域住民である高齢者や障害のある方、子育て中の方等の意見を反映することが求められています。このような当事者の参加を通じて、誰もが暮らしやすいまちづくりが実現可能となります。</w:t>
      </w:r>
    </w:p>
    <w:p w14:paraId="44CBA1A3" w14:textId="77777777" w:rsidR="00FF7402" w:rsidRDefault="00FF7402" w:rsidP="000A13DC">
      <w:pPr>
        <w:rPr>
          <w:rFonts w:asciiTheme="majorEastAsia" w:eastAsiaTheme="majorEastAsia" w:hAnsiTheme="majorEastAsia"/>
        </w:rPr>
      </w:pPr>
    </w:p>
    <w:p w14:paraId="4E5CFA4A" w14:textId="27856DA2"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●バリアフリー事業に関する調整の容易化</w:t>
      </w:r>
    </w:p>
    <w:p w14:paraId="5FFACE2F"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・バリアフリー化の方針を示すことで、複数の関係者間での認識が共有され、事業者に対して準備期間を設けることができます。</w:t>
      </w:r>
    </w:p>
    <w:p w14:paraId="33C4D118"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lastRenderedPageBreak/>
        <w:t>・また、届出制度を通じて事業者との調整が可能となり、段階的な施設のバリアフリー整備が実現できます。</w:t>
      </w:r>
    </w:p>
    <w:p w14:paraId="6CF8D4F2" w14:textId="77777777" w:rsidR="00FF7402" w:rsidRDefault="00FF7402" w:rsidP="000A13DC">
      <w:pPr>
        <w:rPr>
          <w:rFonts w:asciiTheme="majorEastAsia" w:eastAsiaTheme="majorEastAsia" w:hAnsiTheme="majorEastAsia"/>
        </w:rPr>
      </w:pPr>
    </w:p>
    <w:p w14:paraId="20964E67" w14:textId="6FFD8C36"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●届出制度による交通結節点での施設間連携の推進</w:t>
      </w:r>
    </w:p>
    <w:p w14:paraId="414A803D"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鉄道駅などの旅客施設と道路の境界部分のバリアフリー化が十分に確保されていないために、結果として高齢者や障害のある方等が利用できない状況が発生することがあります。こうした施設間連携を推進するために、改修時には事前に区市町村へ届出を行い、改修内容を調整することで、施設間のバリアフリー化を連続的に実現できます。</w:t>
      </w:r>
    </w:p>
    <w:p w14:paraId="6ED59539" w14:textId="77777777" w:rsidR="00FF7402" w:rsidRDefault="00FF7402" w:rsidP="000A13DC">
      <w:pPr>
        <w:rPr>
          <w:rFonts w:asciiTheme="majorEastAsia" w:eastAsiaTheme="majorEastAsia" w:hAnsiTheme="majorEastAsia"/>
        </w:rPr>
      </w:pPr>
    </w:p>
    <w:p w14:paraId="62266E30" w14:textId="21FC8060"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●道路や公園等のバリアフリー化に関する交付金の重点配分</w:t>
      </w:r>
    </w:p>
    <w:p w14:paraId="775E12F5"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防災・安全交付金において、鉄道との結節点にある自由通路などの歩行空間をユニバーサルデザイン化する場合、移動等円滑化促進方針やバリアフリー基本構想に位置付けられた地区は、重点配分の対象となります。</w:t>
      </w:r>
    </w:p>
    <w:p w14:paraId="6F0A33F1"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・また、社会資本整備総合交付金等を活用した市街地整備事業や都市公園・緑地事業においても、歩行空間や公園施設のユニバーサルデザイン化を進める際、重点的な支援が受けられます。</w:t>
      </w:r>
    </w:p>
    <w:p w14:paraId="3573317E" w14:textId="77777777" w:rsidR="000A13DC" w:rsidRPr="00AD2B2D" w:rsidRDefault="000A13DC" w:rsidP="000A13DC">
      <w:pPr>
        <w:rPr>
          <w:rFonts w:asciiTheme="majorEastAsia" w:eastAsiaTheme="majorEastAsia" w:hAnsiTheme="majorEastAsia"/>
        </w:rPr>
      </w:pPr>
    </w:p>
    <w:p w14:paraId="757796F7" w14:textId="77777777"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※移動等円滑化促進方針作成状況（令和５年度末時点）</w:t>
      </w:r>
    </w:p>
    <w:p w14:paraId="71B5889C" w14:textId="0B376DAE" w:rsidR="0082515D"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東京都内では</w:t>
      </w:r>
      <w:r w:rsidR="00CD6868" w:rsidRPr="00AD2B2D">
        <w:rPr>
          <w:rFonts w:asciiTheme="majorEastAsia" w:eastAsiaTheme="majorEastAsia" w:hAnsiTheme="majorEastAsia" w:hint="eastAsia"/>
        </w:rPr>
        <w:t>、</w:t>
      </w:r>
      <w:r w:rsidRPr="00AD2B2D">
        <w:rPr>
          <w:rFonts w:asciiTheme="majorEastAsia" w:eastAsiaTheme="majorEastAsia" w:hAnsiTheme="majorEastAsia" w:hint="eastAsia"/>
        </w:rPr>
        <w:t>新宿区、目黒区、大田区、世田谷区、杉並区、江戸川区、武蔵野市、調布市、日野市</w:t>
      </w:r>
      <w:r w:rsidR="00CD6868" w:rsidRPr="00AD2B2D">
        <w:rPr>
          <w:rFonts w:asciiTheme="majorEastAsia" w:eastAsiaTheme="majorEastAsia" w:hAnsiTheme="majorEastAsia" w:hint="eastAsia"/>
        </w:rPr>
        <w:t>の９区市、</w:t>
      </w:r>
      <w:r w:rsidRPr="00AD2B2D">
        <w:rPr>
          <w:rFonts w:asciiTheme="majorEastAsia" w:eastAsiaTheme="majorEastAsia" w:hAnsiTheme="majorEastAsia" w:hint="eastAsia"/>
        </w:rPr>
        <w:t>全国では合計44市区町の自治体が作成・公表しています。</w:t>
      </w:r>
    </w:p>
    <w:p w14:paraId="754D882D" w14:textId="77777777" w:rsidR="0082515D" w:rsidRPr="00AD2B2D" w:rsidRDefault="0082515D" w:rsidP="0082515D">
      <w:pPr>
        <w:rPr>
          <w:rFonts w:asciiTheme="majorEastAsia" w:eastAsiaTheme="majorEastAsia" w:hAnsiTheme="majorEastAsia"/>
        </w:rPr>
      </w:pPr>
    </w:p>
    <w:p w14:paraId="74A0799D" w14:textId="09682276" w:rsidR="000A13DC" w:rsidRPr="00AD2B2D" w:rsidRDefault="000A13DC" w:rsidP="000A13DC">
      <w:pPr>
        <w:rPr>
          <w:rFonts w:asciiTheme="majorEastAsia" w:eastAsiaTheme="majorEastAsia" w:hAnsiTheme="majorEastAsia"/>
        </w:rPr>
      </w:pPr>
      <w:r w:rsidRPr="00AD2B2D">
        <w:rPr>
          <w:rFonts w:asciiTheme="majorEastAsia" w:eastAsiaTheme="majorEastAsia" w:hAnsiTheme="majorEastAsia" w:hint="eastAsia"/>
        </w:rPr>
        <w:t>（4ページ目）</w:t>
      </w:r>
    </w:p>
    <w:p w14:paraId="49C70F3D" w14:textId="77777777" w:rsidR="000A13DC" w:rsidRPr="00AD2B2D" w:rsidRDefault="000A13DC" w:rsidP="0082515D">
      <w:pPr>
        <w:rPr>
          <w:rFonts w:asciiTheme="majorEastAsia" w:eastAsiaTheme="majorEastAsia" w:hAnsiTheme="majorEastAsia"/>
        </w:rPr>
      </w:pPr>
    </w:p>
    <w:p w14:paraId="39DC592D" w14:textId="77777777" w:rsidR="00436595" w:rsidRPr="00AD2B2D" w:rsidRDefault="00436595" w:rsidP="00436595">
      <w:pPr>
        <w:rPr>
          <w:rFonts w:asciiTheme="majorEastAsia" w:eastAsiaTheme="majorEastAsia" w:hAnsiTheme="majorEastAsia"/>
        </w:rPr>
      </w:pPr>
      <w:r w:rsidRPr="00AD2B2D">
        <w:rPr>
          <w:rFonts w:asciiTheme="majorEastAsia" w:eastAsiaTheme="majorEastAsia" w:hAnsiTheme="majorEastAsia" w:hint="eastAsia"/>
        </w:rPr>
        <w:t>２．葛飾区移動等円滑化促進方針の位置付け</w:t>
      </w:r>
    </w:p>
    <w:p w14:paraId="5555EE89" w14:textId="77777777" w:rsidR="00436595" w:rsidRPr="00AD2B2D" w:rsidRDefault="00436595" w:rsidP="00436595">
      <w:pPr>
        <w:rPr>
          <w:rFonts w:asciiTheme="majorEastAsia" w:eastAsiaTheme="majorEastAsia" w:hAnsiTheme="majorEastAsia"/>
        </w:rPr>
      </w:pPr>
      <w:r w:rsidRPr="00AD2B2D">
        <w:rPr>
          <w:rFonts w:asciiTheme="majorEastAsia" w:eastAsiaTheme="majorEastAsia" w:hAnsiTheme="majorEastAsia" w:hint="eastAsia"/>
        </w:rPr>
        <w:t>（１）葛飾区移動等円滑化促進方針とは</w:t>
      </w:r>
    </w:p>
    <w:p w14:paraId="5CACD9C8" w14:textId="7EED07AB" w:rsidR="00436595" w:rsidRPr="00AD2B2D" w:rsidRDefault="00436595" w:rsidP="00436595">
      <w:pPr>
        <w:rPr>
          <w:rFonts w:asciiTheme="majorEastAsia" w:eastAsiaTheme="majorEastAsia" w:hAnsiTheme="majorEastAsia"/>
        </w:rPr>
      </w:pPr>
      <w:r w:rsidRPr="00AD2B2D">
        <w:rPr>
          <w:rFonts w:asciiTheme="majorEastAsia" w:eastAsiaTheme="majorEastAsia" w:hAnsiTheme="majorEastAsia" w:hint="eastAsia"/>
        </w:rPr>
        <w:t>葛飾区移動等円滑化促進方針（以下「促進方針」という。）は、</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を促進方針の対象エリアとし、さらに区内の鉄道駅を中心とした地区（移動等円滑化促進地区）において、面的・一体的なバリアフリー化の方針を示すものです。</w:t>
      </w:r>
    </w:p>
    <w:p w14:paraId="183BFCC6" w14:textId="1562E73E" w:rsidR="000A13DC" w:rsidRPr="00AD2B2D" w:rsidRDefault="00436595" w:rsidP="00436595">
      <w:pPr>
        <w:rPr>
          <w:rFonts w:asciiTheme="majorEastAsia" w:eastAsiaTheme="majorEastAsia" w:hAnsiTheme="majorEastAsia"/>
        </w:rPr>
      </w:pPr>
      <w:r w:rsidRPr="00AD2B2D">
        <w:rPr>
          <w:rFonts w:asciiTheme="majorEastAsia" w:eastAsiaTheme="majorEastAsia" w:hAnsiTheme="majorEastAsia" w:hint="eastAsia"/>
        </w:rPr>
        <w:t>この方針を策定することで、</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において、広くバリアフリーについての考え方を共有し、移動等円滑化促進方針として、施設整備や改修に関するハード面と、心のバリアフリー（バリアを感じている人の身になって考え、行動を起こすこと）に関するソフト面による取組の両面で、</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におけるバリアフリー化の方針を明確にします。</w:t>
      </w:r>
    </w:p>
    <w:p w14:paraId="133867AE" w14:textId="77777777" w:rsidR="00436595" w:rsidRPr="00AD2B2D" w:rsidRDefault="00436595" w:rsidP="00436595">
      <w:pPr>
        <w:rPr>
          <w:rFonts w:asciiTheme="majorEastAsia" w:eastAsiaTheme="majorEastAsia" w:hAnsiTheme="majorEastAsia"/>
        </w:rPr>
      </w:pPr>
    </w:p>
    <w:p w14:paraId="73E13B70" w14:textId="2E15CD77" w:rsidR="00436595" w:rsidRPr="00AD2B2D" w:rsidRDefault="00436595" w:rsidP="00436595">
      <w:pPr>
        <w:rPr>
          <w:rFonts w:asciiTheme="majorEastAsia" w:eastAsiaTheme="majorEastAsia" w:hAnsiTheme="majorEastAsia"/>
        </w:rPr>
      </w:pPr>
      <w:r w:rsidRPr="00AD2B2D">
        <w:rPr>
          <w:rFonts w:asciiTheme="majorEastAsia" w:eastAsiaTheme="majorEastAsia" w:hAnsiTheme="majorEastAsia" w:hint="eastAsia"/>
        </w:rPr>
        <w:t>ポイント</w:t>
      </w:r>
    </w:p>
    <w:p w14:paraId="392B1FD0" w14:textId="0E4DE807" w:rsidR="00436595" w:rsidRPr="00AD2B2D" w:rsidRDefault="008C5FA5" w:rsidP="00436595">
      <w:pPr>
        <w:rPr>
          <w:rFonts w:asciiTheme="majorEastAsia" w:eastAsiaTheme="majorEastAsia" w:hAnsiTheme="majorEastAsia"/>
        </w:rPr>
      </w:pPr>
      <w:r>
        <w:rPr>
          <w:rFonts w:asciiTheme="majorEastAsia" w:eastAsiaTheme="majorEastAsia" w:hAnsiTheme="majorEastAsia" w:hint="eastAsia"/>
        </w:rPr>
        <w:t>区内全域</w:t>
      </w:r>
      <w:r w:rsidR="00436595" w:rsidRPr="00AD2B2D">
        <w:rPr>
          <w:rFonts w:asciiTheme="majorEastAsia" w:eastAsiaTheme="majorEastAsia" w:hAnsiTheme="majorEastAsia" w:hint="eastAsia"/>
        </w:rPr>
        <w:t>を促進方針の対象エリアとして、面的なバリアフリー化を進めます。</w:t>
      </w:r>
    </w:p>
    <w:p w14:paraId="445428F0" w14:textId="77777777" w:rsidR="00436595" w:rsidRPr="00AD2B2D" w:rsidRDefault="00436595" w:rsidP="00436595">
      <w:pPr>
        <w:rPr>
          <w:rFonts w:asciiTheme="majorEastAsia" w:eastAsiaTheme="majorEastAsia" w:hAnsiTheme="majorEastAsia"/>
        </w:rPr>
      </w:pPr>
    </w:p>
    <w:p w14:paraId="3117F2BC" w14:textId="7C880F8C"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（5ページ目）</w:t>
      </w:r>
    </w:p>
    <w:p w14:paraId="3A4AAD5C" w14:textId="77777777" w:rsidR="00437C19" w:rsidRPr="00AD2B2D" w:rsidRDefault="00437C19" w:rsidP="00437C19">
      <w:pPr>
        <w:rPr>
          <w:rFonts w:asciiTheme="majorEastAsia" w:eastAsiaTheme="majorEastAsia" w:hAnsiTheme="majorEastAsia"/>
        </w:rPr>
      </w:pPr>
    </w:p>
    <w:p w14:paraId="68FD8794" w14:textId="7777777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lastRenderedPageBreak/>
        <w:t>（２）促進方針とバリアフリー基本構想の違い</w:t>
      </w:r>
    </w:p>
    <w:p w14:paraId="61473692" w14:textId="7777777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バリアフリー基本構想は、重点整備地区において、公共交通機関、建築物、道路、路外駐車場、都市公園、信号機等のバリアフリー化を実施するために「特定事業」として位置付け、重点的かつ一体的に推進する具体的な事業を定めた計画です。</w:t>
      </w:r>
    </w:p>
    <w:p w14:paraId="040557E8" w14:textId="5DCB185A"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具体的にバリアフリー化を実施すべき事業として「特定事業」を定める際には、公共交通事業者、道路管理者、交通管理者等と十分な協議をする必要があります。そのため、本区では、まずは促進方針として、</w:t>
      </w:r>
      <w:r w:rsidR="008C5FA5">
        <w:rPr>
          <w:rFonts w:asciiTheme="majorEastAsia" w:eastAsiaTheme="majorEastAsia" w:hAnsiTheme="majorEastAsia" w:hint="eastAsia"/>
        </w:rPr>
        <w:t>区内全域</w:t>
      </w:r>
      <w:r w:rsidRPr="00AD2B2D">
        <w:rPr>
          <w:rFonts w:asciiTheme="majorEastAsia" w:eastAsiaTheme="majorEastAsia" w:hAnsiTheme="majorEastAsia" w:hint="eastAsia"/>
        </w:rPr>
        <w:t>のバリアフリー化の方針を示し、バリアフリー化の重要性を広く打ち出します。</w:t>
      </w:r>
    </w:p>
    <w:p w14:paraId="5A9EF0E3" w14:textId="5C0A2317" w:rsidR="00436595"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これにより、関係者間でバリアフリー化への機運が醸成された段階において、実施義務の伴う特定事業の位置付けが可能となるバリアフリー基本構想作成へのステップアップにつなげることを目指します。</w:t>
      </w:r>
    </w:p>
    <w:p w14:paraId="60511385" w14:textId="77777777" w:rsidR="00437C19" w:rsidRPr="00AD2B2D" w:rsidRDefault="00437C19" w:rsidP="00437C19">
      <w:pPr>
        <w:rPr>
          <w:rFonts w:asciiTheme="majorEastAsia" w:eastAsiaTheme="majorEastAsia" w:hAnsiTheme="majorEastAsia"/>
        </w:rPr>
      </w:pPr>
    </w:p>
    <w:p w14:paraId="40160614" w14:textId="7777777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■バリアフリー基本構想とは</w:t>
      </w:r>
    </w:p>
    <w:p w14:paraId="27F3FEB7" w14:textId="7777777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バリアフリー法に基づくバリアフリー基本構想は、高齢者や障害のある方、子育て中の方等が利用する施設が集積している地区や、旅客施設を中心とした地区を重点整備地区として、自治体が作成する計画です。この構想は、公共交通機関、建築物、道路などのバリアフリー化を重点的かつ一体的に推進することを目的としています。</w:t>
      </w:r>
    </w:p>
    <w:p w14:paraId="567F76F7" w14:textId="7777777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重点整備地区では、移動の連続性を確保するために「面的・一体的なバリアフリー化」を図ることが重要です。これにより、高齢者や障害のある方、子育て中の方等、誰もが安全かつ円滑に移動できる環境が整備されます。</w:t>
      </w:r>
    </w:p>
    <w:p w14:paraId="715C606A" w14:textId="3A4DB6CD"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事業の実施義務が課せられる特定事業を定めることになるため、いわゆる実施計画的な側面が含まれます。そのため、既存施設を含めた、移動の連続性を確保された面的・一体的なバリアフリー整備を推進することが可能となります。</w:t>
      </w:r>
    </w:p>
    <w:p w14:paraId="7FEBBF69" w14:textId="1ADE2CC7"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その一方で、各施設の特性や事業者の意向を十分に反映させるため</w:t>
      </w:r>
      <w:r w:rsidR="002B3519" w:rsidRPr="00AD2B2D">
        <w:rPr>
          <w:rFonts w:asciiTheme="majorEastAsia" w:eastAsiaTheme="majorEastAsia" w:hAnsiTheme="majorEastAsia" w:hint="eastAsia"/>
        </w:rPr>
        <w:t>には</w:t>
      </w:r>
      <w:r w:rsidRPr="00AD2B2D">
        <w:rPr>
          <w:rFonts w:asciiTheme="majorEastAsia" w:eastAsiaTheme="majorEastAsia" w:hAnsiTheme="majorEastAsia" w:hint="eastAsia"/>
        </w:rPr>
        <w:t>、民間事業者を含む多くの施設管理者等との調整が必要</w:t>
      </w:r>
      <w:r w:rsidR="002B3519" w:rsidRPr="00AD2B2D">
        <w:rPr>
          <w:rFonts w:asciiTheme="majorEastAsia" w:eastAsiaTheme="majorEastAsia" w:hAnsiTheme="majorEastAsia" w:hint="eastAsia"/>
        </w:rPr>
        <w:t>であり</w:t>
      </w:r>
      <w:r w:rsidRPr="00AD2B2D">
        <w:rPr>
          <w:rFonts w:asciiTheme="majorEastAsia" w:eastAsiaTheme="majorEastAsia" w:hAnsiTheme="majorEastAsia" w:hint="eastAsia"/>
        </w:rPr>
        <w:t>、利害関係者との協議が求められます。</w:t>
      </w:r>
    </w:p>
    <w:p w14:paraId="62903802" w14:textId="77777777" w:rsidR="00701DF4" w:rsidRPr="00AD2B2D" w:rsidRDefault="00701DF4" w:rsidP="00437C19">
      <w:pPr>
        <w:rPr>
          <w:rFonts w:asciiTheme="majorEastAsia" w:eastAsiaTheme="majorEastAsia" w:hAnsiTheme="majorEastAsia"/>
        </w:rPr>
      </w:pPr>
    </w:p>
    <w:p w14:paraId="097177B6" w14:textId="2BB10750" w:rsidR="00701DF4" w:rsidRPr="00AD2B2D" w:rsidRDefault="00701DF4" w:rsidP="00437C19">
      <w:pPr>
        <w:rPr>
          <w:rFonts w:asciiTheme="majorEastAsia" w:eastAsiaTheme="majorEastAsia" w:hAnsiTheme="majorEastAsia"/>
        </w:rPr>
      </w:pPr>
      <w:r w:rsidRPr="00AD2B2D">
        <w:rPr>
          <w:rFonts w:asciiTheme="majorEastAsia" w:eastAsiaTheme="majorEastAsia" w:hAnsiTheme="majorEastAsia" w:hint="eastAsia"/>
        </w:rPr>
        <w:t>移動等円滑化促進方針とバリアフリー基本構想</w:t>
      </w:r>
      <w:r w:rsidR="00FF7402">
        <w:rPr>
          <w:rFonts w:asciiTheme="majorEastAsia" w:eastAsiaTheme="majorEastAsia" w:hAnsiTheme="majorEastAsia" w:hint="eastAsia"/>
        </w:rPr>
        <w:t>の</w:t>
      </w:r>
      <w:r w:rsidRPr="00AD2B2D">
        <w:rPr>
          <w:rFonts w:asciiTheme="majorEastAsia" w:eastAsiaTheme="majorEastAsia" w:hAnsiTheme="majorEastAsia" w:hint="eastAsia"/>
        </w:rPr>
        <w:t>イメージ図があります。鉄道駅周辺を移動等円滑化促進地区</w:t>
      </w:r>
      <w:r w:rsidR="00FF7402">
        <w:rPr>
          <w:rFonts w:asciiTheme="majorEastAsia" w:eastAsiaTheme="majorEastAsia" w:hAnsiTheme="majorEastAsia" w:hint="eastAsia"/>
        </w:rPr>
        <w:t>・重点整備地区</w:t>
      </w:r>
      <w:r w:rsidRPr="00AD2B2D">
        <w:rPr>
          <w:rFonts w:asciiTheme="majorEastAsia" w:eastAsiaTheme="majorEastAsia" w:hAnsiTheme="majorEastAsia" w:hint="eastAsia"/>
        </w:rPr>
        <w:t>に設定し、生活関連施設や生活関連経路</w:t>
      </w:r>
      <w:r w:rsidR="00FF7402">
        <w:rPr>
          <w:rFonts w:asciiTheme="majorEastAsia" w:eastAsiaTheme="majorEastAsia" w:hAnsiTheme="majorEastAsia" w:hint="eastAsia"/>
        </w:rPr>
        <w:t>を示しています。</w:t>
      </w:r>
    </w:p>
    <w:p w14:paraId="6713B9FE" w14:textId="77777777" w:rsidR="00437C19" w:rsidRPr="00FF7402" w:rsidRDefault="00437C19" w:rsidP="00437C19">
      <w:pPr>
        <w:rPr>
          <w:rFonts w:asciiTheme="majorEastAsia" w:eastAsiaTheme="majorEastAsia" w:hAnsiTheme="majorEastAsia"/>
        </w:rPr>
      </w:pPr>
    </w:p>
    <w:p w14:paraId="7E821EDC" w14:textId="121B178F" w:rsidR="00437C19" w:rsidRPr="00AD2B2D" w:rsidRDefault="00437C19" w:rsidP="00437C19">
      <w:pPr>
        <w:rPr>
          <w:rFonts w:asciiTheme="majorEastAsia" w:eastAsiaTheme="majorEastAsia" w:hAnsiTheme="majorEastAsia"/>
        </w:rPr>
      </w:pPr>
      <w:r w:rsidRPr="00AD2B2D">
        <w:rPr>
          <w:rFonts w:asciiTheme="majorEastAsia" w:eastAsiaTheme="majorEastAsia" w:hAnsiTheme="majorEastAsia" w:hint="eastAsia"/>
        </w:rPr>
        <w:t>※本区のバリアフリー基本構想の策定状況は17ページに掲載</w:t>
      </w:r>
    </w:p>
    <w:p w14:paraId="13AA8730" w14:textId="77777777" w:rsidR="00437C19" w:rsidRPr="00AD2B2D" w:rsidRDefault="00437C19" w:rsidP="00437C19">
      <w:pPr>
        <w:rPr>
          <w:rFonts w:asciiTheme="majorEastAsia" w:eastAsiaTheme="majorEastAsia" w:hAnsiTheme="majorEastAsia"/>
        </w:rPr>
      </w:pPr>
    </w:p>
    <w:p w14:paraId="3D8ECFD4" w14:textId="6C061C63"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t>（6ページ目）</w:t>
      </w:r>
    </w:p>
    <w:p w14:paraId="77269AC7" w14:textId="77777777" w:rsidR="00437C19" w:rsidRPr="00AD2B2D" w:rsidRDefault="00437C19" w:rsidP="00437C19">
      <w:pPr>
        <w:rPr>
          <w:rFonts w:asciiTheme="majorEastAsia" w:eastAsiaTheme="majorEastAsia" w:hAnsiTheme="majorEastAsia"/>
        </w:rPr>
      </w:pPr>
    </w:p>
    <w:p w14:paraId="72CF4267" w14:textId="77777777"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t>■バリアフリーに関連する法令について</w:t>
      </w:r>
    </w:p>
    <w:p w14:paraId="143356F8" w14:textId="69D1952E"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t>平成６</w:t>
      </w:r>
      <w:r w:rsidR="00FF7402">
        <w:rPr>
          <w:rFonts w:asciiTheme="majorEastAsia" w:eastAsiaTheme="majorEastAsia" w:hAnsiTheme="majorEastAsia" w:hint="eastAsia"/>
        </w:rPr>
        <w:t>（1994）</w:t>
      </w:r>
      <w:r w:rsidRPr="00AD2B2D">
        <w:rPr>
          <w:rFonts w:asciiTheme="majorEastAsia" w:eastAsiaTheme="majorEastAsia" w:hAnsiTheme="majorEastAsia" w:hint="eastAsia"/>
        </w:rPr>
        <w:t>年に「高齢者、身体障害者等が円滑に利用できる特定建築物の建築の促進に関する法律」（以下「ハートビル法」という。）が施行され、不特定多数の人々が利用する特定の条件を満たす建築物の建築時等において、移動等円滑化基準への適合が義務付けられました。</w:t>
      </w:r>
    </w:p>
    <w:p w14:paraId="109C162E" w14:textId="09E0A3A5"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lastRenderedPageBreak/>
        <w:t>また、平成12</w:t>
      </w:r>
      <w:r w:rsidR="00FF7402">
        <w:rPr>
          <w:rFonts w:asciiTheme="majorEastAsia" w:eastAsiaTheme="majorEastAsia" w:hAnsiTheme="majorEastAsia" w:hint="eastAsia"/>
        </w:rPr>
        <w:t>（2000）</w:t>
      </w:r>
      <w:r w:rsidRPr="00AD2B2D">
        <w:rPr>
          <w:rFonts w:asciiTheme="majorEastAsia" w:eastAsiaTheme="majorEastAsia" w:hAnsiTheme="majorEastAsia" w:hint="eastAsia"/>
        </w:rPr>
        <w:t>年には「高齢者、身体障害者等の公共交通機関を利用した移動の円滑化に関する法律」（以下「交通バリアフリー法」という。）が施行され、鉄道やバスをはじめとする公共交通機関や鉄道駅等の周辺道路、駅前広場、通路等の移動経路について総合的なバリアフリー化を推進することとなりました。さらに、平成18年には、一体的・総合的なバリアフリー施策を推進するために、これらハートビル法と交通バリアフリー法を統合・拡充した「高齢者、障害者等の移動等の円滑化の促進に関する法律」が施行されました。</w:t>
      </w:r>
    </w:p>
    <w:p w14:paraId="4D7A5CA5" w14:textId="177EDED8"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t>このバリアフリー法は、平成30</w:t>
      </w:r>
      <w:r w:rsidR="00871F6A">
        <w:rPr>
          <w:rFonts w:asciiTheme="majorEastAsia" w:eastAsiaTheme="majorEastAsia" w:hAnsiTheme="majorEastAsia" w:hint="eastAsia"/>
        </w:rPr>
        <w:t>（2018）</w:t>
      </w:r>
      <w:r w:rsidRPr="00AD2B2D">
        <w:rPr>
          <w:rFonts w:asciiTheme="majorEastAsia" w:eastAsiaTheme="majorEastAsia" w:hAnsiTheme="majorEastAsia" w:hint="eastAsia"/>
        </w:rPr>
        <w:t>年に一部が改正され、自治体が移動等円滑化の促進に関する方針を定める制度が創設されました。また、令和</w:t>
      </w:r>
      <w:r w:rsidR="002B3519" w:rsidRPr="00AD2B2D">
        <w:rPr>
          <w:rFonts w:asciiTheme="majorEastAsia" w:eastAsiaTheme="majorEastAsia" w:hAnsiTheme="majorEastAsia" w:hint="eastAsia"/>
        </w:rPr>
        <w:t>２</w:t>
      </w:r>
      <w:r w:rsidR="00871F6A">
        <w:rPr>
          <w:rFonts w:asciiTheme="majorEastAsia" w:eastAsiaTheme="majorEastAsia" w:hAnsiTheme="majorEastAsia" w:hint="eastAsia"/>
        </w:rPr>
        <w:t>（2020）</w:t>
      </w:r>
      <w:r w:rsidRPr="00AD2B2D">
        <w:rPr>
          <w:rFonts w:asciiTheme="majorEastAsia" w:eastAsiaTheme="majorEastAsia" w:hAnsiTheme="majorEastAsia" w:hint="eastAsia"/>
        </w:rPr>
        <w:t>年には、「公共交通事業者など施設設置管理者におけるソフト対策の取組強化」、「国民に向けた広報啓発の取組推進」及び「バリアフリー基準適合義務の対象拡大」に関する事項について追加されました。</w:t>
      </w:r>
    </w:p>
    <w:p w14:paraId="28B268AF" w14:textId="77777777" w:rsidR="00701DF4" w:rsidRPr="00AD2B2D" w:rsidRDefault="00701DF4" w:rsidP="00CD557B">
      <w:pPr>
        <w:rPr>
          <w:rFonts w:asciiTheme="majorEastAsia" w:eastAsiaTheme="majorEastAsia" w:hAnsiTheme="majorEastAsia"/>
        </w:rPr>
      </w:pPr>
    </w:p>
    <w:p w14:paraId="105010D9" w14:textId="5C310BF1" w:rsidR="00871F6A" w:rsidRDefault="00871F6A" w:rsidP="00871F6A">
      <w:pPr>
        <w:rPr>
          <w:rFonts w:asciiTheme="majorEastAsia" w:eastAsiaTheme="majorEastAsia" w:hAnsiTheme="majorEastAsia"/>
        </w:rPr>
      </w:pPr>
      <w:r>
        <w:rPr>
          <w:rFonts w:asciiTheme="majorEastAsia" w:eastAsiaTheme="majorEastAsia" w:hAnsiTheme="majorEastAsia" w:hint="eastAsia"/>
        </w:rPr>
        <w:t>法令策定の流れを現した図があります。</w:t>
      </w:r>
    </w:p>
    <w:p w14:paraId="42A346DA" w14:textId="77777777" w:rsidR="00CD557B" w:rsidRPr="00AD2B2D" w:rsidRDefault="00CD557B" w:rsidP="00871F6A">
      <w:pPr>
        <w:rPr>
          <w:rFonts w:asciiTheme="majorEastAsia" w:eastAsiaTheme="majorEastAsia" w:hAnsiTheme="majorEastAsia"/>
        </w:rPr>
      </w:pPr>
    </w:p>
    <w:p w14:paraId="71D7DBEB" w14:textId="22ED7090" w:rsidR="00CD557B" w:rsidRPr="00AD2B2D" w:rsidRDefault="00CD557B" w:rsidP="00CD557B">
      <w:pPr>
        <w:rPr>
          <w:rFonts w:asciiTheme="majorEastAsia" w:eastAsiaTheme="majorEastAsia" w:hAnsiTheme="majorEastAsia"/>
        </w:rPr>
      </w:pPr>
      <w:r w:rsidRPr="00AD2B2D">
        <w:rPr>
          <w:rFonts w:asciiTheme="majorEastAsia" w:eastAsiaTheme="majorEastAsia" w:hAnsiTheme="majorEastAsia" w:hint="eastAsia"/>
        </w:rPr>
        <w:t>（7ページ目）</w:t>
      </w:r>
    </w:p>
    <w:p w14:paraId="5499E1E7" w14:textId="77777777" w:rsidR="00CD557B" w:rsidRPr="00AD2B2D" w:rsidRDefault="00CD557B" w:rsidP="00CD557B">
      <w:pPr>
        <w:rPr>
          <w:rFonts w:asciiTheme="majorEastAsia" w:eastAsiaTheme="majorEastAsia" w:hAnsiTheme="majorEastAsia"/>
        </w:rPr>
      </w:pPr>
    </w:p>
    <w:p w14:paraId="50ACBF9B" w14:textId="77777777"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（３）促進方針の位置付け</w:t>
      </w:r>
    </w:p>
    <w:p w14:paraId="579E9706" w14:textId="0E3F71FB" w:rsidR="00CD557B"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促進方針は、国や東京都の法制度・方針に基づき、区の上位計画である葛飾区基本構想、基本計画、SDGs推進計画のもとに位置付けられるものとして、区の様々な関連計画と連携・整合を図りながら、本区のバリアフリー化を推進するための指針を示すものです。</w:t>
      </w:r>
    </w:p>
    <w:p w14:paraId="774FE004" w14:textId="77777777" w:rsidR="00EB5E1D" w:rsidRPr="00AD2B2D" w:rsidRDefault="00EB5E1D" w:rsidP="0015755A">
      <w:pPr>
        <w:rPr>
          <w:rFonts w:asciiTheme="majorEastAsia" w:eastAsiaTheme="majorEastAsia" w:hAnsiTheme="majorEastAsia"/>
        </w:rPr>
      </w:pPr>
    </w:p>
    <w:p w14:paraId="65B096A6" w14:textId="6E2319A5" w:rsidR="00EB5E1D" w:rsidRPr="00AD2B2D" w:rsidRDefault="00EB5E1D" w:rsidP="00EB5E1D">
      <w:pPr>
        <w:rPr>
          <w:rFonts w:asciiTheme="majorEastAsia" w:eastAsiaTheme="majorEastAsia" w:hAnsiTheme="majorEastAsia"/>
        </w:rPr>
      </w:pPr>
      <w:r w:rsidRPr="00AD2B2D">
        <w:rPr>
          <w:rFonts w:asciiTheme="majorEastAsia" w:eastAsiaTheme="majorEastAsia" w:hAnsiTheme="majorEastAsia" w:hint="eastAsia"/>
        </w:rPr>
        <w:t>促進方針と、各関連計画との連携を示す図があります。</w:t>
      </w:r>
    </w:p>
    <w:p w14:paraId="38B9F120" w14:textId="539BBEE2" w:rsidR="00EB5E1D" w:rsidRPr="00AD2B2D" w:rsidRDefault="00EB5E1D" w:rsidP="00EB5E1D">
      <w:pPr>
        <w:rPr>
          <w:rFonts w:asciiTheme="majorEastAsia" w:eastAsiaTheme="majorEastAsia" w:hAnsiTheme="majorEastAsia"/>
        </w:rPr>
      </w:pPr>
      <w:r w:rsidRPr="00AD2B2D">
        <w:rPr>
          <w:rFonts w:asciiTheme="majorEastAsia" w:eastAsiaTheme="majorEastAsia" w:hAnsiTheme="majorEastAsia" w:hint="eastAsia"/>
        </w:rPr>
        <w:t>国の法律、都の条例、区の分野別の計画、方針との関係性も併せて整理しています。</w:t>
      </w:r>
    </w:p>
    <w:p w14:paraId="4AFF9D41" w14:textId="77777777" w:rsidR="0015755A" w:rsidRPr="00AD2B2D" w:rsidRDefault="0015755A" w:rsidP="0015755A">
      <w:pPr>
        <w:rPr>
          <w:rFonts w:asciiTheme="majorEastAsia" w:eastAsiaTheme="majorEastAsia" w:hAnsiTheme="majorEastAsia"/>
        </w:rPr>
      </w:pPr>
    </w:p>
    <w:p w14:paraId="4A7D3E00" w14:textId="500F1509"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（8ページ目）</w:t>
      </w:r>
    </w:p>
    <w:p w14:paraId="097AD244" w14:textId="77777777" w:rsidR="0015755A" w:rsidRPr="00AD2B2D" w:rsidRDefault="0015755A" w:rsidP="0015755A">
      <w:pPr>
        <w:rPr>
          <w:rFonts w:asciiTheme="majorEastAsia" w:eastAsiaTheme="majorEastAsia" w:hAnsiTheme="majorEastAsia"/>
        </w:rPr>
      </w:pPr>
    </w:p>
    <w:p w14:paraId="616AB62C" w14:textId="77777777"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３．計画期間</w:t>
      </w:r>
    </w:p>
    <w:p w14:paraId="55DB8E79" w14:textId="77777777"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バリアフリー法ではおおむね５年ごとに実施状況についての調査・分析及び評価を行うよう努めるとともに、必要があると認めるときは、移動等円滑化促進方針を変更するものとされています。</w:t>
      </w:r>
    </w:p>
    <w:p w14:paraId="34018966" w14:textId="5071DCAA"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促進方針の計画期間は10年間を基本としますが、策定当初は区の上位計画と整合を図る観点から、計画期間を令和７</w:t>
      </w:r>
      <w:r w:rsidR="00B8115D">
        <w:rPr>
          <w:rFonts w:asciiTheme="majorEastAsia" w:eastAsiaTheme="majorEastAsia" w:hAnsiTheme="majorEastAsia" w:hint="eastAsia"/>
        </w:rPr>
        <w:t>（2025）</w:t>
      </w:r>
      <w:r w:rsidRPr="00AD2B2D">
        <w:rPr>
          <w:rFonts w:asciiTheme="majorEastAsia" w:eastAsiaTheme="majorEastAsia" w:hAnsiTheme="majorEastAsia" w:hint="eastAsia"/>
        </w:rPr>
        <w:t>年度から令和12</w:t>
      </w:r>
      <w:r w:rsidR="00B8115D">
        <w:rPr>
          <w:rFonts w:asciiTheme="majorEastAsia" w:eastAsiaTheme="majorEastAsia" w:hAnsiTheme="majorEastAsia" w:hint="eastAsia"/>
        </w:rPr>
        <w:t>（2030）</w:t>
      </w:r>
      <w:r w:rsidRPr="00AD2B2D">
        <w:rPr>
          <w:rFonts w:asciiTheme="majorEastAsia" w:eastAsiaTheme="majorEastAsia" w:hAnsiTheme="majorEastAsia" w:hint="eastAsia"/>
        </w:rPr>
        <w:t>年度までの６年間とします。</w:t>
      </w:r>
    </w:p>
    <w:p w14:paraId="63252E9E" w14:textId="77777777" w:rsidR="00EB5E1D" w:rsidRPr="00AD2B2D" w:rsidRDefault="00EB5E1D" w:rsidP="0015755A">
      <w:pPr>
        <w:rPr>
          <w:rFonts w:asciiTheme="majorEastAsia" w:eastAsiaTheme="majorEastAsia" w:hAnsiTheme="majorEastAsia"/>
        </w:rPr>
      </w:pPr>
    </w:p>
    <w:p w14:paraId="0451F362" w14:textId="63F392E9" w:rsidR="00EB5E1D" w:rsidRPr="00AD2B2D" w:rsidRDefault="00EB5E1D" w:rsidP="0015755A">
      <w:pPr>
        <w:rPr>
          <w:rFonts w:asciiTheme="majorEastAsia" w:eastAsiaTheme="majorEastAsia" w:hAnsiTheme="majorEastAsia"/>
        </w:rPr>
      </w:pPr>
      <w:r w:rsidRPr="00AD2B2D">
        <w:rPr>
          <w:rFonts w:asciiTheme="majorEastAsia" w:eastAsiaTheme="majorEastAsia" w:hAnsiTheme="majorEastAsia" w:hint="eastAsia"/>
        </w:rPr>
        <w:t>促進方針の見直し期間と、５年ごとに中間評価を行うスケジュールを表す図があります。区の上位計画である葛飾区基本構想、葛飾区基本計画、葛飾区SDGs推進計画のスケジュールとの関係性も併せて整理しています。</w:t>
      </w:r>
    </w:p>
    <w:p w14:paraId="3F5F3F12" w14:textId="77777777" w:rsidR="0015755A" w:rsidRPr="00AD2B2D" w:rsidRDefault="0015755A" w:rsidP="0015755A">
      <w:pPr>
        <w:rPr>
          <w:rFonts w:asciiTheme="majorEastAsia" w:eastAsiaTheme="majorEastAsia" w:hAnsiTheme="majorEastAsia"/>
        </w:rPr>
      </w:pPr>
    </w:p>
    <w:p w14:paraId="54785B07" w14:textId="728A210B"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lastRenderedPageBreak/>
        <w:t>ポイント</w:t>
      </w:r>
    </w:p>
    <w:p w14:paraId="48939A18" w14:textId="77777777"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バリアフリー法 第二十四条の三（移動等円滑化促進方針の評価等）</w:t>
      </w:r>
    </w:p>
    <w:p w14:paraId="239C701F" w14:textId="618B6FA5"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市町村は、移動等円滑化促進方針を作成した場合においては、おおむね５年ごとに、当該移動等円滑化促進方針において定められた移動等円滑化促進地区における移動等円滑化に関する措置の実施の状況についての調査、分析及び評価を行うよう努めるとともに、必要があると認めるときは、移動等円滑化促進方針を変更するものとする。</w:t>
      </w:r>
    </w:p>
    <w:p w14:paraId="67EA4BF8" w14:textId="77777777" w:rsidR="0015755A" w:rsidRPr="00AD2B2D" w:rsidRDefault="0015755A" w:rsidP="0015755A">
      <w:pPr>
        <w:rPr>
          <w:rFonts w:asciiTheme="majorEastAsia" w:eastAsiaTheme="majorEastAsia" w:hAnsiTheme="majorEastAsia"/>
        </w:rPr>
      </w:pPr>
    </w:p>
    <w:p w14:paraId="4E6E2138" w14:textId="0D1AAE8A" w:rsidR="0015755A" w:rsidRPr="00AD2B2D" w:rsidRDefault="0015755A" w:rsidP="0015755A">
      <w:pPr>
        <w:rPr>
          <w:rFonts w:asciiTheme="majorEastAsia" w:eastAsiaTheme="majorEastAsia" w:hAnsiTheme="majorEastAsia"/>
        </w:rPr>
      </w:pPr>
      <w:r w:rsidRPr="00AD2B2D">
        <w:rPr>
          <w:rFonts w:asciiTheme="majorEastAsia" w:eastAsiaTheme="majorEastAsia" w:hAnsiTheme="majorEastAsia" w:hint="eastAsia"/>
        </w:rPr>
        <w:t>（9ページ目）</w:t>
      </w:r>
    </w:p>
    <w:p w14:paraId="6EF3730D" w14:textId="77777777" w:rsidR="0015755A" w:rsidRPr="00AD2B2D" w:rsidRDefault="0015755A" w:rsidP="0015755A">
      <w:pPr>
        <w:rPr>
          <w:rFonts w:asciiTheme="majorEastAsia" w:eastAsiaTheme="majorEastAsia" w:hAnsiTheme="majorEastAsia"/>
        </w:rPr>
      </w:pPr>
    </w:p>
    <w:p w14:paraId="7F0F94DD" w14:textId="77777777" w:rsidR="00E968E3" w:rsidRPr="00AD2B2D" w:rsidRDefault="00E968E3" w:rsidP="00E968E3">
      <w:pPr>
        <w:rPr>
          <w:rFonts w:asciiTheme="majorEastAsia" w:eastAsiaTheme="majorEastAsia" w:hAnsiTheme="majorEastAsia"/>
        </w:rPr>
      </w:pPr>
      <w:r w:rsidRPr="00AD2B2D">
        <w:rPr>
          <w:rFonts w:asciiTheme="majorEastAsia" w:eastAsiaTheme="majorEastAsia" w:hAnsiTheme="majorEastAsia" w:hint="eastAsia"/>
        </w:rPr>
        <w:t>４．持続可能な開発目標に向けたバリアフリー化の取組の推進</w:t>
      </w:r>
    </w:p>
    <w:p w14:paraId="13CEE916" w14:textId="1FFF8B4F" w:rsidR="00E968E3" w:rsidRPr="00AD2B2D" w:rsidRDefault="00E968E3" w:rsidP="00E968E3">
      <w:pPr>
        <w:rPr>
          <w:rFonts w:asciiTheme="majorEastAsia" w:eastAsiaTheme="majorEastAsia" w:hAnsiTheme="majorEastAsia"/>
        </w:rPr>
      </w:pPr>
      <w:r w:rsidRPr="00AD2B2D">
        <w:rPr>
          <w:rFonts w:asciiTheme="majorEastAsia" w:eastAsiaTheme="majorEastAsia" w:hAnsiTheme="majorEastAsia" w:hint="eastAsia"/>
        </w:rPr>
        <w:t>葛飾区基本計画（令和３年８月）では、基本方針の１つとして「区民との協働による、いつまでも幸せに暮らせるまちづくり」を掲げ、SDGs（</w:t>
      </w:r>
      <w:r w:rsidR="00EB5E1D" w:rsidRPr="00AD2B2D">
        <w:rPr>
          <w:rFonts w:asciiTheme="majorEastAsia" w:eastAsiaTheme="majorEastAsia" w:hAnsiTheme="majorEastAsia" w:hint="eastAsia"/>
        </w:rPr>
        <w:t>サステナブル・デベロップメント・ゴールズ</w:t>
      </w:r>
      <w:r w:rsidRPr="00AD2B2D">
        <w:rPr>
          <w:rFonts w:asciiTheme="majorEastAsia" w:eastAsiaTheme="majorEastAsia" w:hAnsiTheme="majorEastAsia" w:hint="eastAsia"/>
        </w:rPr>
        <w:t>）が目指す経済・社会・環境の全ての面における発展に向け、成長と成熟とが調和した持続可能なまちづくりを進めることとしています。</w:t>
      </w:r>
    </w:p>
    <w:p w14:paraId="03D09BC8" w14:textId="77777777" w:rsidR="00E968E3" w:rsidRPr="00AD2B2D" w:rsidRDefault="00E968E3" w:rsidP="00E968E3">
      <w:pPr>
        <w:rPr>
          <w:rFonts w:asciiTheme="majorEastAsia" w:eastAsiaTheme="majorEastAsia" w:hAnsiTheme="majorEastAsia"/>
        </w:rPr>
      </w:pPr>
      <w:r w:rsidRPr="00AD2B2D">
        <w:rPr>
          <w:rFonts w:asciiTheme="majorEastAsia" w:eastAsiaTheme="majorEastAsia" w:hAnsiTheme="majorEastAsia" w:hint="eastAsia"/>
        </w:rPr>
        <w:t>SDGsに対するバリアフリーの関わりは幅広く捉えることができますが、葛飾区基本計画において、バリアフリー事業に関連するゴールとして、「５ジェンダー平等を実現しよう」「10人や国の不平等をなくそう」「11住み続けられるまちづくりを」「17パートナーシップで目標を達成しよう」が挙げられています。</w:t>
      </w:r>
    </w:p>
    <w:p w14:paraId="56326B6F" w14:textId="74F4F044" w:rsidR="00E968E3" w:rsidRPr="00AD2B2D" w:rsidRDefault="00E968E3" w:rsidP="00E968E3">
      <w:pPr>
        <w:rPr>
          <w:rFonts w:asciiTheme="majorEastAsia" w:eastAsiaTheme="majorEastAsia" w:hAnsiTheme="majorEastAsia"/>
        </w:rPr>
      </w:pPr>
      <w:r w:rsidRPr="00AD2B2D">
        <w:rPr>
          <w:rFonts w:asciiTheme="majorEastAsia" w:eastAsiaTheme="majorEastAsia" w:hAnsiTheme="majorEastAsia" w:hint="eastAsia"/>
        </w:rPr>
        <w:t>このため、促進方針が果たすべき役割は、バリアフリー化の取組方針を区として示すことで、これら４つのゴールを達成するための一助となることです。</w:t>
      </w:r>
    </w:p>
    <w:p w14:paraId="77FD7CC7" w14:textId="1F710FFC" w:rsidR="00C41A0C" w:rsidRDefault="00C41A0C" w:rsidP="00E968E3">
      <w:pPr>
        <w:rPr>
          <w:rFonts w:asciiTheme="majorEastAsia" w:eastAsiaTheme="majorEastAsia" w:hAnsiTheme="majorEastAsia"/>
        </w:rPr>
      </w:pPr>
      <w:r>
        <w:rPr>
          <w:rFonts w:asciiTheme="majorEastAsia" w:eastAsiaTheme="majorEastAsia" w:hAnsiTheme="majorEastAsia"/>
        </w:rPr>
        <w:br w:type="page"/>
      </w:r>
    </w:p>
    <w:p w14:paraId="523872C2"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（10ページ目）</w:t>
      </w:r>
    </w:p>
    <w:p w14:paraId="5A976E11" w14:textId="77777777" w:rsidR="00C41A0C" w:rsidRPr="003C0105" w:rsidRDefault="00C41A0C" w:rsidP="00C41A0C">
      <w:pPr>
        <w:rPr>
          <w:rFonts w:asciiTheme="majorEastAsia" w:eastAsiaTheme="majorEastAsia" w:hAnsiTheme="majorEastAsia"/>
        </w:rPr>
      </w:pPr>
    </w:p>
    <w:p w14:paraId="7E666A19"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第２章　葛飾区の現状</w:t>
      </w:r>
    </w:p>
    <w:p w14:paraId="3A013ED0"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１．葛飾区の人口等</w:t>
      </w:r>
    </w:p>
    <w:p w14:paraId="5CD3839C"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（１）人口及び世帯数の経年推移</w:t>
      </w:r>
    </w:p>
    <w:p w14:paraId="396CCD8A"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本区の人口は、令和６</w:t>
      </w:r>
      <w:r>
        <w:rPr>
          <w:rFonts w:asciiTheme="majorEastAsia" w:eastAsiaTheme="majorEastAsia" w:hAnsiTheme="majorEastAsia" w:hint="eastAsia"/>
        </w:rPr>
        <w:t>（2024）</w:t>
      </w:r>
      <w:r w:rsidRPr="003C0105">
        <w:rPr>
          <w:rFonts w:asciiTheme="majorEastAsia" w:eastAsiaTheme="majorEastAsia" w:hAnsiTheme="majorEastAsia" w:hint="eastAsia"/>
        </w:rPr>
        <w:t>年10月１日現在で469,754人です。</w:t>
      </w:r>
    </w:p>
    <w:p w14:paraId="1E16071E"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人口の経年推移をみると、令和元年までは増加、令和２</w:t>
      </w:r>
      <w:r>
        <w:rPr>
          <w:rFonts w:asciiTheme="majorEastAsia" w:eastAsiaTheme="majorEastAsia" w:hAnsiTheme="majorEastAsia" w:hint="eastAsia"/>
        </w:rPr>
        <w:t>（2020）</w:t>
      </w:r>
      <w:r w:rsidRPr="003C0105">
        <w:rPr>
          <w:rFonts w:asciiTheme="majorEastAsia" w:eastAsiaTheme="majorEastAsia" w:hAnsiTheme="majorEastAsia" w:hint="eastAsia"/>
        </w:rPr>
        <w:t>年以降は横ばい状態で推移しています。年齢区分別人口の割合は、令和６</w:t>
      </w:r>
      <w:r>
        <w:rPr>
          <w:rFonts w:asciiTheme="majorEastAsia" w:eastAsiaTheme="majorEastAsia" w:hAnsiTheme="majorEastAsia" w:hint="eastAsia"/>
        </w:rPr>
        <w:t>（2024）</w:t>
      </w:r>
      <w:r w:rsidRPr="003C0105">
        <w:rPr>
          <w:rFonts w:asciiTheme="majorEastAsia" w:eastAsiaTheme="majorEastAsia" w:hAnsiTheme="majorEastAsia" w:hint="eastAsia"/>
        </w:rPr>
        <w:t>年10月１日現在で14歳以下が11%、15～64歳が65%、また、一般に高齢化率と称される65歳以上（高齢者人口）の割合は24％となっており、今後更に進むことも予測されます。</w:t>
      </w:r>
    </w:p>
    <w:p w14:paraId="4E1BD786"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なお、本区の将来人口は、令和７</w:t>
      </w:r>
      <w:r>
        <w:rPr>
          <w:rFonts w:asciiTheme="majorEastAsia" w:eastAsiaTheme="majorEastAsia" w:hAnsiTheme="majorEastAsia" w:hint="eastAsia"/>
        </w:rPr>
        <w:t>（2025）</w:t>
      </w:r>
      <w:r w:rsidRPr="003C0105">
        <w:rPr>
          <w:rFonts w:asciiTheme="majorEastAsia" w:eastAsiaTheme="majorEastAsia" w:hAnsiTheme="majorEastAsia" w:hint="eastAsia"/>
        </w:rPr>
        <w:t>年以降に減少するという推計結果となっており、令和42</w:t>
      </w:r>
      <w:r>
        <w:rPr>
          <w:rFonts w:asciiTheme="majorEastAsia" w:eastAsiaTheme="majorEastAsia" w:hAnsiTheme="majorEastAsia" w:hint="eastAsia"/>
        </w:rPr>
        <w:t>（2060）</w:t>
      </w:r>
      <w:r w:rsidRPr="003C0105">
        <w:rPr>
          <w:rFonts w:asciiTheme="majorEastAsia" w:eastAsiaTheme="majorEastAsia" w:hAnsiTheme="majorEastAsia" w:hint="eastAsia"/>
        </w:rPr>
        <w:t>年と令和元</w:t>
      </w:r>
      <w:r>
        <w:rPr>
          <w:rFonts w:asciiTheme="majorEastAsia" w:eastAsiaTheme="majorEastAsia" w:hAnsiTheme="majorEastAsia" w:hint="eastAsia"/>
        </w:rPr>
        <w:t>（2019）</w:t>
      </w:r>
      <w:r w:rsidRPr="003C0105">
        <w:rPr>
          <w:rFonts w:asciiTheme="majorEastAsia" w:eastAsiaTheme="majorEastAsia" w:hAnsiTheme="majorEastAsia" w:hint="eastAsia"/>
        </w:rPr>
        <w:t>年を比較すると約５万人の減少が見込まれています。</w:t>
      </w:r>
    </w:p>
    <w:p w14:paraId="1D28106A" w14:textId="77777777" w:rsidR="00C41A0C" w:rsidRPr="003C0105" w:rsidRDefault="00C41A0C" w:rsidP="00C41A0C">
      <w:pPr>
        <w:rPr>
          <w:rFonts w:asciiTheme="majorEastAsia" w:eastAsiaTheme="majorEastAsia" w:hAnsiTheme="majorEastAsia"/>
        </w:rPr>
      </w:pPr>
    </w:p>
    <w:p w14:paraId="250A7918"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葛飾区の人口及び世帯数の推移と葛飾区の将来人口を推計したグラフがあります。</w:t>
      </w:r>
    </w:p>
    <w:p w14:paraId="1DD4453E" w14:textId="77777777" w:rsidR="00C41A0C" w:rsidRPr="003C0105" w:rsidRDefault="00C41A0C" w:rsidP="00C41A0C">
      <w:pPr>
        <w:rPr>
          <w:rFonts w:asciiTheme="majorEastAsia" w:eastAsiaTheme="majorEastAsia" w:hAnsiTheme="majorEastAsia"/>
        </w:rPr>
      </w:pPr>
    </w:p>
    <w:p w14:paraId="737125D9"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（11ページ目）</w:t>
      </w:r>
    </w:p>
    <w:p w14:paraId="56C5FD3A" w14:textId="77777777" w:rsidR="00C41A0C" w:rsidRPr="003C0105" w:rsidRDefault="00C41A0C" w:rsidP="00C41A0C">
      <w:pPr>
        <w:rPr>
          <w:rFonts w:asciiTheme="majorEastAsia" w:eastAsiaTheme="majorEastAsia" w:hAnsiTheme="majorEastAsia"/>
        </w:rPr>
      </w:pPr>
    </w:p>
    <w:p w14:paraId="04907C9B"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（２）町丁目別人口</w:t>
      </w:r>
    </w:p>
    <w:p w14:paraId="3608F45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町丁目別の人口は堀切、青戸、亀有、東新小岩の順に多く、また、人口密度は、金町駅、亀有駅、新小岩駅などの駅周辺が高い傾向にあります。</w:t>
      </w:r>
    </w:p>
    <w:p w14:paraId="10918F23" w14:textId="77777777" w:rsidR="00C41A0C" w:rsidRPr="003C0105" w:rsidRDefault="00C41A0C" w:rsidP="00C41A0C">
      <w:pPr>
        <w:rPr>
          <w:rFonts w:asciiTheme="majorEastAsia" w:eastAsiaTheme="majorEastAsia" w:hAnsiTheme="majorEastAsia"/>
        </w:rPr>
      </w:pPr>
    </w:p>
    <w:p w14:paraId="3B2CDEAC"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葛飾区の町別人口を表すグラフと、町別の人口密度を示す図があります。</w:t>
      </w:r>
    </w:p>
    <w:p w14:paraId="436745B9" w14:textId="77777777" w:rsidR="00C41A0C" w:rsidRPr="003C0105" w:rsidRDefault="00C41A0C" w:rsidP="00C41A0C">
      <w:pPr>
        <w:rPr>
          <w:rFonts w:asciiTheme="majorEastAsia" w:eastAsiaTheme="majorEastAsia" w:hAnsiTheme="majorEastAsia"/>
        </w:rPr>
      </w:pPr>
    </w:p>
    <w:p w14:paraId="6BEAB0DB"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（12ページ目）</w:t>
      </w:r>
    </w:p>
    <w:p w14:paraId="258FBBEB" w14:textId="77777777" w:rsidR="00C41A0C" w:rsidRPr="003C0105" w:rsidRDefault="00C41A0C" w:rsidP="00C41A0C">
      <w:pPr>
        <w:rPr>
          <w:rFonts w:asciiTheme="majorEastAsia" w:eastAsiaTheme="majorEastAsia" w:hAnsiTheme="majorEastAsia"/>
        </w:rPr>
      </w:pPr>
    </w:p>
    <w:p w14:paraId="1628F1AD"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（３）高齢者（65歳以上）人口</w:t>
      </w:r>
    </w:p>
    <w:p w14:paraId="3BCC426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本区の高齢化率は令和６</w:t>
      </w:r>
      <w:r>
        <w:rPr>
          <w:rFonts w:asciiTheme="majorEastAsia" w:eastAsiaTheme="majorEastAsia" w:hAnsiTheme="majorEastAsia" w:hint="eastAsia"/>
        </w:rPr>
        <w:t>（2024）</w:t>
      </w:r>
      <w:r w:rsidRPr="003C0105">
        <w:rPr>
          <w:rFonts w:asciiTheme="majorEastAsia" w:eastAsiaTheme="majorEastAsia" w:hAnsiTheme="majorEastAsia" w:hint="eastAsia"/>
        </w:rPr>
        <w:t>年10月１日現在で24.1%（都区部22.1％、全国平均29.3%）です。</w:t>
      </w:r>
    </w:p>
    <w:p w14:paraId="261B567C"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なお、町丁目別の高齢者人口密度は、金町駅、柴又駅、青砥駅、お花茶屋駅などの駅周辺が高くなっています。</w:t>
      </w:r>
    </w:p>
    <w:p w14:paraId="01D1A552" w14:textId="77777777" w:rsidR="00C41A0C" w:rsidRPr="003C0105" w:rsidRDefault="00C41A0C" w:rsidP="00C41A0C">
      <w:pPr>
        <w:rPr>
          <w:rFonts w:asciiTheme="majorEastAsia" w:eastAsiaTheme="majorEastAsia" w:hAnsiTheme="majorEastAsia"/>
        </w:rPr>
      </w:pPr>
    </w:p>
    <w:p w14:paraId="62BFFF32"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葛飾区の高齢者人口の推移を表すグラフと、町丁目別の高齢者人口密度を示す図があります。</w:t>
      </w:r>
    </w:p>
    <w:p w14:paraId="7AAE1B25" w14:textId="77777777" w:rsidR="00C41A0C" w:rsidRPr="003C0105" w:rsidRDefault="00C41A0C" w:rsidP="00C41A0C">
      <w:pPr>
        <w:rPr>
          <w:rFonts w:asciiTheme="majorEastAsia" w:eastAsiaTheme="majorEastAsia" w:hAnsiTheme="majorEastAsia"/>
        </w:rPr>
      </w:pPr>
    </w:p>
    <w:p w14:paraId="04546690"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（13ページ目）</w:t>
      </w:r>
    </w:p>
    <w:p w14:paraId="34EF4934" w14:textId="77777777" w:rsidR="00C41A0C" w:rsidRPr="003C0105" w:rsidRDefault="00C41A0C" w:rsidP="00C41A0C">
      <w:pPr>
        <w:rPr>
          <w:rFonts w:asciiTheme="majorEastAsia" w:eastAsiaTheme="majorEastAsia" w:hAnsiTheme="majorEastAsia"/>
        </w:rPr>
      </w:pPr>
    </w:p>
    <w:p w14:paraId="5AD80DC8"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（４）障害のある方の状況</w:t>
      </w:r>
    </w:p>
    <w:p w14:paraId="2D958CD8"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本区の障害者手帳所持者の状況は以下のとおりです。</w:t>
      </w:r>
    </w:p>
    <w:p w14:paraId="5D49167B"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身体障害者手帳所持者数の内訳をみると、肢体不自由が最も多く6,060人（44.3％）、次いで内部障害が5,055人（36.9％）となっています。</w:t>
      </w:r>
    </w:p>
    <w:p w14:paraId="57F0489F" w14:textId="77777777" w:rsidR="00C41A0C" w:rsidRPr="003C0105" w:rsidRDefault="00C41A0C" w:rsidP="00C41A0C">
      <w:pPr>
        <w:rPr>
          <w:rFonts w:asciiTheme="majorEastAsia" w:eastAsiaTheme="majorEastAsia" w:hAnsiTheme="majorEastAsia"/>
        </w:rPr>
      </w:pPr>
    </w:p>
    <w:p w14:paraId="381ED0BB"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身体障害者手帳、愛の手帳、精神障害者保健福祉手帳といった障害者手帳所の所持者数の推移を表すグラフと、障害の種類別の身体障害者手帳所持者数を表す表があります。</w:t>
      </w:r>
    </w:p>
    <w:p w14:paraId="113A6F07" w14:textId="77777777" w:rsidR="00C41A0C" w:rsidRPr="003C0105" w:rsidRDefault="00C41A0C" w:rsidP="00C41A0C">
      <w:pPr>
        <w:rPr>
          <w:rFonts w:asciiTheme="majorEastAsia" w:eastAsiaTheme="majorEastAsia" w:hAnsiTheme="majorEastAsia"/>
        </w:rPr>
      </w:pPr>
    </w:p>
    <w:p w14:paraId="09C211E6"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（14ページ目）</w:t>
      </w:r>
    </w:p>
    <w:p w14:paraId="75355A6D" w14:textId="77777777" w:rsidR="00C41A0C" w:rsidRPr="003C0105" w:rsidRDefault="00C41A0C" w:rsidP="00C41A0C">
      <w:pPr>
        <w:rPr>
          <w:rFonts w:asciiTheme="majorEastAsia" w:eastAsiaTheme="majorEastAsia" w:hAnsiTheme="majorEastAsia"/>
        </w:rPr>
      </w:pPr>
    </w:p>
    <w:p w14:paraId="1ADAF87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（５）交通状況</w:t>
      </w:r>
    </w:p>
    <w:p w14:paraId="5D79CFCE"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①鉄道駅</w:t>
      </w:r>
    </w:p>
    <w:p w14:paraId="2525F9FD"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区内の鉄道路線は、JR常磐線、JR総武線、京成本線、京成押上線、京成金町線、北総線の６路線があり、多くは都心から東西方面に延びています。</w:t>
      </w:r>
    </w:p>
    <w:p w14:paraId="3CF424D2"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また、区内には、12の鉄道駅があります。駅自体は足立区内に位置するものの、JR常磐線及び東京メトロ千代田線の綾瀬駅は、本区に隣接しています。</w:t>
      </w:r>
    </w:p>
    <w:p w14:paraId="7D3551D2" w14:textId="77777777" w:rsidR="00C41A0C" w:rsidRPr="003C0105" w:rsidRDefault="00C41A0C" w:rsidP="00C41A0C">
      <w:pPr>
        <w:rPr>
          <w:rFonts w:asciiTheme="majorEastAsia" w:eastAsiaTheme="majorEastAsia" w:hAnsiTheme="majorEastAsia"/>
        </w:rPr>
      </w:pPr>
    </w:p>
    <w:p w14:paraId="0190D4B6"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区内の鉄道路線を示した図があります。</w:t>
      </w:r>
    </w:p>
    <w:p w14:paraId="2C3D017E" w14:textId="77777777" w:rsidR="00C41A0C" w:rsidRPr="003C0105" w:rsidRDefault="00C41A0C" w:rsidP="00C41A0C">
      <w:pPr>
        <w:rPr>
          <w:rFonts w:asciiTheme="majorEastAsia" w:eastAsiaTheme="majorEastAsia" w:hAnsiTheme="majorEastAsia"/>
        </w:rPr>
      </w:pPr>
    </w:p>
    <w:p w14:paraId="3B6EFB2B"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（15ページ目）</w:t>
      </w:r>
    </w:p>
    <w:p w14:paraId="2BA66F09" w14:textId="77777777" w:rsidR="00C41A0C" w:rsidRPr="003C0105" w:rsidRDefault="00C41A0C" w:rsidP="00C41A0C">
      <w:pPr>
        <w:rPr>
          <w:rFonts w:asciiTheme="majorEastAsia" w:eastAsiaTheme="majorEastAsia" w:hAnsiTheme="majorEastAsia"/>
        </w:rPr>
      </w:pPr>
    </w:p>
    <w:p w14:paraId="2AFE764D"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②路線バス網</w:t>
      </w:r>
    </w:p>
    <w:p w14:paraId="7F0D2D2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区内の路線バスは、６社のバス事業者により、区内の駅間を結ぶ基幹路線とこれを補うフィーダー路線（支線）で構成されています。</w:t>
      </w:r>
    </w:p>
    <w:p w14:paraId="37893DEE"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一方、路線バスの運行便数は、路線ごとに利用実態を考慮してバス事業者が決めていますが、昨今の運転手不足等により運休や減便する路線があります。</w:t>
      </w:r>
    </w:p>
    <w:p w14:paraId="27199F84" w14:textId="77777777" w:rsidR="00C41A0C" w:rsidRPr="003C0105" w:rsidRDefault="00C41A0C" w:rsidP="00C41A0C">
      <w:pPr>
        <w:rPr>
          <w:rFonts w:asciiTheme="majorEastAsia" w:eastAsiaTheme="majorEastAsia" w:hAnsiTheme="majorEastAsia"/>
        </w:rPr>
      </w:pPr>
    </w:p>
    <w:p w14:paraId="1D094C7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葛飾区を走るバスの路線図があります。</w:t>
      </w:r>
    </w:p>
    <w:p w14:paraId="08C65B74" w14:textId="77777777" w:rsidR="00C41A0C" w:rsidRPr="003C0105" w:rsidRDefault="00C41A0C" w:rsidP="00C41A0C">
      <w:pPr>
        <w:rPr>
          <w:rFonts w:asciiTheme="majorEastAsia" w:eastAsiaTheme="majorEastAsia" w:hAnsiTheme="majorEastAsia"/>
        </w:rPr>
      </w:pPr>
    </w:p>
    <w:p w14:paraId="3CAF20CC"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（16ページ目）</w:t>
      </w:r>
    </w:p>
    <w:p w14:paraId="2589F9AB" w14:textId="77777777" w:rsidR="00C41A0C" w:rsidRPr="003C0105" w:rsidRDefault="00C41A0C" w:rsidP="00C41A0C">
      <w:pPr>
        <w:rPr>
          <w:rFonts w:asciiTheme="majorEastAsia" w:eastAsiaTheme="majorEastAsia" w:hAnsiTheme="majorEastAsia"/>
        </w:rPr>
      </w:pPr>
    </w:p>
    <w:p w14:paraId="393BDA81"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（６）主要施設の立地状況</w:t>
      </w:r>
    </w:p>
    <w:p w14:paraId="483A6858" w14:textId="77777777" w:rsidR="00C41A0C" w:rsidRPr="003C0105" w:rsidRDefault="00C41A0C" w:rsidP="00C41A0C">
      <w:pPr>
        <w:rPr>
          <w:rFonts w:asciiTheme="majorEastAsia" w:eastAsiaTheme="majorEastAsia" w:hAnsiTheme="majorEastAsia"/>
        </w:rPr>
      </w:pPr>
      <w:r w:rsidRPr="003C0105">
        <w:rPr>
          <w:rFonts w:asciiTheme="majorEastAsia" w:eastAsiaTheme="majorEastAsia" w:hAnsiTheme="majorEastAsia" w:hint="eastAsia"/>
        </w:rPr>
        <w:t>促進方針に関わる生活関連施設（常に多数の人が利用する施設、高齢者、障害のある方等の利用が多い施設、官公庁施設、福祉施設、病院、文化施設、商業施設等）の候補となる施設は、区</w:t>
      </w:r>
      <w:r>
        <w:rPr>
          <w:rFonts w:asciiTheme="majorEastAsia" w:eastAsiaTheme="majorEastAsia" w:hAnsiTheme="majorEastAsia" w:hint="eastAsia"/>
        </w:rPr>
        <w:t>内</w:t>
      </w:r>
      <w:r w:rsidRPr="003C0105">
        <w:rPr>
          <w:rFonts w:asciiTheme="majorEastAsia" w:eastAsiaTheme="majorEastAsia" w:hAnsiTheme="majorEastAsia" w:hint="eastAsia"/>
        </w:rPr>
        <w:t>全域に分布しています。</w:t>
      </w:r>
    </w:p>
    <w:p w14:paraId="03C1DDE0" w14:textId="77777777" w:rsidR="00C41A0C" w:rsidRPr="003C0105" w:rsidRDefault="00C41A0C" w:rsidP="00C41A0C">
      <w:pPr>
        <w:rPr>
          <w:rFonts w:asciiTheme="majorEastAsia" w:eastAsiaTheme="majorEastAsia" w:hAnsiTheme="majorEastAsia"/>
        </w:rPr>
      </w:pPr>
    </w:p>
    <w:p w14:paraId="3F698F0D" w14:textId="77777777" w:rsidR="00C41A0C" w:rsidRPr="003C0105" w:rsidRDefault="00C41A0C" w:rsidP="00C41A0C">
      <w:pPr>
        <w:rPr>
          <w:rFonts w:asciiTheme="majorEastAsia" w:eastAsiaTheme="majorEastAsia" w:hAnsiTheme="majorEastAsia"/>
        </w:rPr>
      </w:pPr>
      <w:r>
        <w:rPr>
          <w:rFonts w:asciiTheme="majorEastAsia" w:eastAsiaTheme="majorEastAsia" w:hAnsiTheme="majorEastAsia" w:hint="eastAsia"/>
        </w:rPr>
        <w:t>葛飾区にある</w:t>
      </w:r>
      <w:r w:rsidRPr="003C0105">
        <w:rPr>
          <w:rFonts w:asciiTheme="majorEastAsia" w:eastAsiaTheme="majorEastAsia" w:hAnsiTheme="majorEastAsia" w:hint="eastAsia"/>
        </w:rPr>
        <w:t>主要施設の立地状況を示した図があります。</w:t>
      </w:r>
    </w:p>
    <w:p w14:paraId="4FA1B3CC" w14:textId="77777777" w:rsidR="00C41A0C" w:rsidRPr="003C0105" w:rsidRDefault="00C41A0C" w:rsidP="00C41A0C">
      <w:pPr>
        <w:rPr>
          <w:rFonts w:asciiTheme="majorEastAsia" w:eastAsiaTheme="majorEastAsia" w:hAnsiTheme="majorEastAsia"/>
        </w:rPr>
      </w:pPr>
    </w:p>
    <w:p w14:paraId="4F7F024C" w14:textId="66FA4BA1" w:rsidR="00C41A0C" w:rsidRDefault="00C41A0C" w:rsidP="00E968E3">
      <w:pPr>
        <w:rPr>
          <w:rFonts w:asciiTheme="majorEastAsia" w:eastAsiaTheme="majorEastAsia" w:hAnsiTheme="majorEastAsia"/>
        </w:rPr>
      </w:pPr>
      <w:r>
        <w:rPr>
          <w:rFonts w:asciiTheme="majorEastAsia" w:eastAsiaTheme="majorEastAsia" w:hAnsiTheme="majorEastAsia"/>
        </w:rPr>
        <w:br w:type="page"/>
      </w:r>
    </w:p>
    <w:p w14:paraId="6DB04B1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（17ページ目）</w:t>
      </w:r>
    </w:p>
    <w:p w14:paraId="1F3EC48C" w14:textId="77777777" w:rsidR="0032089B" w:rsidRPr="00911570" w:rsidRDefault="0032089B" w:rsidP="0032089B">
      <w:pPr>
        <w:rPr>
          <w:rFonts w:asciiTheme="majorEastAsia" w:eastAsiaTheme="majorEastAsia" w:hAnsiTheme="majorEastAsia"/>
        </w:rPr>
      </w:pPr>
    </w:p>
    <w:p w14:paraId="4606F21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第３章　葛飾区におけるこれまでの取組と課題</w:t>
      </w:r>
    </w:p>
    <w:p w14:paraId="138173C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本区におけるこれまでの取組と課題を整理します。</w:t>
      </w:r>
    </w:p>
    <w:p w14:paraId="68429D6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移動等円滑化に関する法整備等の国の動向と、本区の取組の流れを以下に示します。</w:t>
      </w:r>
    </w:p>
    <w:p w14:paraId="5E9EA1DC" w14:textId="77777777" w:rsidR="0032089B" w:rsidRPr="00911570" w:rsidRDefault="0032089B" w:rsidP="0032089B">
      <w:pPr>
        <w:rPr>
          <w:rFonts w:asciiTheme="majorEastAsia" w:eastAsiaTheme="majorEastAsia" w:hAnsiTheme="majorEastAsia"/>
        </w:rPr>
      </w:pPr>
    </w:p>
    <w:p w14:paraId="06B45C6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これまでの移動等円滑化に関する法整備等の国の動向と、本区の取組の流れを示す図があります。</w:t>
      </w:r>
    </w:p>
    <w:p w14:paraId="504988F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国は、平成６年９月施行の「ハートビル法」、平成12年11月施行の「交通バリアフリー法」を拡充・統合し、平成18年12月に「バリアフリー法」を施行しました。その後、「バリアフリー法」と「移動等円滑化の促進に関する基本方針」は複数回の改正があり、バリアフリー法は令和２年６月、その内一部規定は令和３年４月、移動等円滑化の促進に関する基本方針は令和２年12月に現在の形となりました。</w:t>
      </w:r>
    </w:p>
    <w:p w14:paraId="3018A31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一方、葛飾区においては、平成18年５月に「交通バリアフリー構想」を策定し、金町駅圏と京成たていし駅を重点整備地区とする基本構想を策定しました。また、その他９駅の圏域においても区独自の推進方策を打ち出しました。その後、平成23年３月には「葛飾区バリアフリー基本構想」が策定され、新たに新小岩駅圏を重点整備地区に設定した上で、これまでの金町駅圏、京成たていし駅圏と同様に特定事業の作成と実施を進めてきました。そしてこの度、令和４年度から策定を進めてきた「葛飾区移動等円滑化促進方針」を打ち出すに至りました。</w:t>
      </w:r>
    </w:p>
    <w:p w14:paraId="3C352250" w14:textId="77777777" w:rsidR="0032089B" w:rsidRPr="00911570" w:rsidRDefault="0032089B" w:rsidP="0032089B">
      <w:pPr>
        <w:rPr>
          <w:rFonts w:asciiTheme="majorEastAsia" w:eastAsiaTheme="majorEastAsia" w:hAnsiTheme="majorEastAsia"/>
        </w:rPr>
      </w:pPr>
    </w:p>
    <w:p w14:paraId="5D722E0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（18ページ目）</w:t>
      </w:r>
    </w:p>
    <w:p w14:paraId="005DA482" w14:textId="77777777" w:rsidR="0032089B" w:rsidRPr="00911570" w:rsidRDefault="0032089B" w:rsidP="0032089B">
      <w:pPr>
        <w:rPr>
          <w:rFonts w:asciiTheme="majorEastAsia" w:eastAsiaTheme="majorEastAsia" w:hAnsiTheme="majorEastAsia"/>
        </w:rPr>
      </w:pPr>
    </w:p>
    <w:p w14:paraId="237CC56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１．これまでの葛飾区の取組</w:t>
      </w:r>
    </w:p>
    <w:p w14:paraId="04ADC06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本区では、平成12（2000）年11月に施行された「交通バリアフリー法」に基づき、区内12駅を中心とした11駅圏域を対象に検討を行い、優先的にバリアフリー化を図る駅圏域として、JR金町・京成金町駅周辺及び京成たていし駅周辺の駅圏域を重点整備地区とした「葛飾区交通バリアフリー基本構想」を平成18（2006）年５月に策定しました。</w:t>
      </w:r>
    </w:p>
    <w:p w14:paraId="18BB42A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また、平成18（2006）年12月の交通バリアフリー法とハートビル法を統合・拡充した「バリアフリー法」の施行後に、新たに新小岩駅圏を重点整備地区に設定し「葛飾区バリアフリー基本構想」を平成23（2011）年３月に策定しました。</w:t>
      </w:r>
    </w:p>
    <w:p w14:paraId="62F8D795" w14:textId="77777777" w:rsidR="0032089B" w:rsidRPr="00911570" w:rsidRDefault="0032089B" w:rsidP="0032089B">
      <w:pPr>
        <w:rPr>
          <w:rFonts w:asciiTheme="majorEastAsia" w:eastAsiaTheme="majorEastAsia" w:hAnsiTheme="majorEastAsia"/>
        </w:rPr>
      </w:pPr>
    </w:p>
    <w:p w14:paraId="7F7363F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区内に11ある鉄道駅と、これまでに重点整備地区に設定したJR金町・京成金町駅周辺、京成たていし駅周辺、JR新小岩駅周辺を示す図があります。</w:t>
      </w:r>
    </w:p>
    <w:p w14:paraId="08CDF536" w14:textId="77777777" w:rsidR="0032089B" w:rsidRPr="00911570" w:rsidRDefault="0032089B" w:rsidP="0032089B">
      <w:pPr>
        <w:rPr>
          <w:rFonts w:asciiTheme="majorEastAsia" w:eastAsiaTheme="majorEastAsia" w:hAnsiTheme="majorEastAsia"/>
        </w:rPr>
      </w:pPr>
    </w:p>
    <w:p w14:paraId="6044D86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（19ページ目）</w:t>
      </w:r>
    </w:p>
    <w:p w14:paraId="4C2DF12E" w14:textId="77777777" w:rsidR="0032089B" w:rsidRPr="00911570" w:rsidRDefault="0032089B" w:rsidP="0032089B">
      <w:pPr>
        <w:rPr>
          <w:rFonts w:asciiTheme="majorEastAsia" w:eastAsiaTheme="majorEastAsia" w:hAnsiTheme="majorEastAsia"/>
        </w:rPr>
      </w:pPr>
    </w:p>
    <w:p w14:paraId="198A59C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（１）バリアフリー基本構想の策定</w:t>
      </w:r>
    </w:p>
    <w:p w14:paraId="6BA3595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①葛飾区交通バリアフリー基本構想（平成18年５月策定）</w:t>
      </w:r>
    </w:p>
    <w:p w14:paraId="74A68EC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JR金町・京成金町駅周辺及び京成たていし駅周辺の駅圏域のバリアフリー化を重点的・一体的に推進するため、また、それ以外の駅周辺の駅圏を本区独自の推進方策でバリアフリー化を推進するために、平成18（2006）年５月に「葛飾区交通バリアフリー基本構想」を策定しました。</w:t>
      </w:r>
    </w:p>
    <w:p w14:paraId="34C163F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この基本構想では、JR金町・京成金町駅及び京成たていし駅の駅前広場や周辺道路において、交通バリアフリーの実現を目指し、鉄道事業者や道路管理者などが取り組む事業が計画されました。</w:t>
      </w:r>
    </w:p>
    <w:p w14:paraId="7A246FD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事業の実施状況としては、JR金町駅における車いす利用者に対応した多機能トイレの整備や、ノンステップバスの導入、京成たていし駅における車いす利用者に対応したエレベーターや拡幅自動改札機の設置などが行われました。また、特定道路として指定された都道や区道では、視覚障害者誘導用ブロックの設置、歩道の勾配の改善、路面の凹凸の解消等が事業として実施されました。</w:t>
      </w:r>
    </w:p>
    <w:p w14:paraId="62E46486" w14:textId="77777777" w:rsidR="0032089B" w:rsidRPr="00911570" w:rsidRDefault="0032089B" w:rsidP="0032089B">
      <w:pPr>
        <w:rPr>
          <w:rFonts w:asciiTheme="majorEastAsia" w:eastAsiaTheme="majorEastAsia" w:hAnsiTheme="majorEastAsia"/>
        </w:rPr>
      </w:pPr>
    </w:p>
    <w:p w14:paraId="6EF1509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葛飾区交通バリアフリー基本構想で重点整備地区に設定された金町駅圏及び京成たていし駅圏の図と、公共交通特定事業の例として多機能トイレとノンステップバスの写真があります。</w:t>
      </w:r>
    </w:p>
    <w:p w14:paraId="3AAE21AD" w14:textId="77777777" w:rsidR="0032089B" w:rsidRPr="00911570" w:rsidRDefault="0032089B" w:rsidP="0032089B">
      <w:pPr>
        <w:rPr>
          <w:rFonts w:asciiTheme="majorEastAsia" w:eastAsiaTheme="majorEastAsia" w:hAnsiTheme="majorEastAsia"/>
        </w:rPr>
      </w:pPr>
    </w:p>
    <w:p w14:paraId="454EBBE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（20ページ目）</w:t>
      </w:r>
    </w:p>
    <w:p w14:paraId="788B160E" w14:textId="77777777" w:rsidR="0032089B" w:rsidRPr="00911570" w:rsidRDefault="0032089B" w:rsidP="0032089B">
      <w:pPr>
        <w:rPr>
          <w:rFonts w:asciiTheme="majorEastAsia" w:eastAsiaTheme="majorEastAsia" w:hAnsiTheme="majorEastAsia"/>
        </w:rPr>
      </w:pPr>
    </w:p>
    <w:p w14:paraId="0ADA1D7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②葛飾区バリアフリー基本構想（平成23年３月策定）</w:t>
      </w:r>
    </w:p>
    <w:p w14:paraId="6CA7F90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新小岩駅周辺の駅圏域は、葛飾区交通バリアフリー基本構想策定時（平成18年５月）に南北自由通路がまだ構想段階にあったことや、駅の東北側などの開発による交通の流れが変わる要素が高かったため、重点整備地区の指定を見送りました。</w:t>
      </w:r>
    </w:p>
    <w:p w14:paraId="030942E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その後、新小岩駅周辺の交通結節点としての機能の向上を図るため、南北自由通路や交通広場等の整備が進められていることから、バリアフリー化の重点的・一体的な推進が可能となったため、駅圏域を重点整備地区として設定し、平成23（2011）年３月に「葛飾区バリアフリー基本構想　葛飾区新小岩駅圏移動等円滑化基本構想」を策定しました。</w:t>
      </w:r>
    </w:p>
    <w:p w14:paraId="15579A9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事業の実施状況としては、JR新小岩駅周辺の駅前広場や、南北自由通路の整備等が行われました。</w:t>
      </w:r>
    </w:p>
    <w:p w14:paraId="5CD16493" w14:textId="77777777" w:rsidR="0032089B" w:rsidRPr="00911570" w:rsidRDefault="0032089B" w:rsidP="0032089B">
      <w:pPr>
        <w:rPr>
          <w:rFonts w:asciiTheme="majorEastAsia" w:eastAsiaTheme="majorEastAsia" w:hAnsiTheme="majorEastAsia"/>
        </w:rPr>
      </w:pPr>
    </w:p>
    <w:p w14:paraId="680C393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葛飾区バリアフリー基本構想で新たに重点整備地区に設定した新小岩駅圏の図と、特定事業の例として、JR新小岩駅の改札階とホームを結ぶエレベーターの写真と、新小岩駅の南北自由通路の写真があります。</w:t>
      </w:r>
    </w:p>
    <w:p w14:paraId="37FBB658" w14:textId="77777777" w:rsidR="0032089B" w:rsidRPr="00911570" w:rsidRDefault="0032089B" w:rsidP="0032089B">
      <w:pPr>
        <w:rPr>
          <w:rFonts w:asciiTheme="majorEastAsia" w:eastAsiaTheme="majorEastAsia" w:hAnsiTheme="majorEastAsia"/>
        </w:rPr>
      </w:pPr>
    </w:p>
    <w:p w14:paraId="4E8F0CC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（21ページ目）</w:t>
      </w:r>
    </w:p>
    <w:p w14:paraId="60E9508E" w14:textId="77777777" w:rsidR="0032089B" w:rsidRPr="00911570" w:rsidRDefault="0032089B" w:rsidP="0032089B">
      <w:pPr>
        <w:rPr>
          <w:rFonts w:asciiTheme="majorEastAsia" w:eastAsiaTheme="majorEastAsia" w:hAnsiTheme="majorEastAsia"/>
        </w:rPr>
      </w:pPr>
    </w:p>
    <w:p w14:paraId="71C44ED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コラム　公共施設等におけるバリアフリー化の取組</w:t>
      </w:r>
    </w:p>
    <w:p w14:paraId="1312A17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施設や道路などを新たに整備、改修する際は、バリアフリー化の取組を着実に進めています。以下にその一部を紹介します。</w:t>
      </w:r>
    </w:p>
    <w:p w14:paraId="4CC86390" w14:textId="77777777" w:rsidR="0032089B" w:rsidRPr="00911570" w:rsidRDefault="0032089B" w:rsidP="0032089B">
      <w:pPr>
        <w:rPr>
          <w:rFonts w:asciiTheme="majorEastAsia" w:eastAsiaTheme="majorEastAsia" w:hAnsiTheme="majorEastAsia"/>
        </w:rPr>
      </w:pPr>
    </w:p>
    <w:p w14:paraId="3EA05A4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公共施設等におけるバリアフリー化の取組の例として、歩車道間の段差を無くした歩道の巻き込み部、横断歩道内のエスコートゾーン、車いすでも利用しやすい公園の水飲み場、筆談対応が示された施設のカウンター、ミルク用洗浄サーバーがある赤ちゃんの駅、乳幼児用設備が分散設置されたトイレの写真があります。</w:t>
      </w:r>
    </w:p>
    <w:p w14:paraId="28B48D98" w14:textId="77777777" w:rsidR="0032089B" w:rsidRPr="00911570" w:rsidRDefault="0032089B" w:rsidP="0032089B">
      <w:pPr>
        <w:rPr>
          <w:rFonts w:asciiTheme="majorEastAsia" w:eastAsiaTheme="majorEastAsia" w:hAnsiTheme="majorEastAsia"/>
        </w:rPr>
      </w:pPr>
    </w:p>
    <w:p w14:paraId="31A8C95A" w14:textId="77777777" w:rsidR="0032089B" w:rsidRPr="00911570" w:rsidRDefault="0032089B" w:rsidP="0032089B">
      <w:pPr>
        <w:rPr>
          <w:rFonts w:asciiTheme="majorEastAsia" w:eastAsiaTheme="majorEastAsia" w:hAnsiTheme="majorEastAsia"/>
        </w:rPr>
      </w:pPr>
      <w:bookmarkStart w:id="0" w:name="_Hlk191556918"/>
      <w:r w:rsidRPr="00911570">
        <w:rPr>
          <w:rFonts w:asciiTheme="majorEastAsia" w:eastAsiaTheme="majorEastAsia" w:hAnsiTheme="majorEastAsia" w:hint="eastAsia"/>
        </w:rPr>
        <w:t>（22ページ目）</w:t>
      </w:r>
    </w:p>
    <w:bookmarkEnd w:id="0"/>
    <w:p w14:paraId="33413FF6" w14:textId="77777777" w:rsidR="0032089B" w:rsidRPr="00911570" w:rsidRDefault="0032089B" w:rsidP="0032089B">
      <w:pPr>
        <w:rPr>
          <w:rFonts w:asciiTheme="majorEastAsia" w:eastAsiaTheme="majorEastAsia" w:hAnsiTheme="majorEastAsia"/>
        </w:rPr>
      </w:pPr>
    </w:p>
    <w:p w14:paraId="693F980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２．公共交通事業者のバリアフリー関連の取組</w:t>
      </w:r>
    </w:p>
    <w:p w14:paraId="47B858A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区内を運行している鉄道事業者、バス事業者がバリアフリー法に基づき作成、公表している「移動等円滑化取組計画書及び取組報告書」から、バリアフリー関連の取組の現状を整理しました。</w:t>
      </w:r>
    </w:p>
    <w:p w14:paraId="062EC2A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これまでも、各事業者は駅施設や車両等のハード整備に加えて、利用者の支援や情報提供といったソフトの取組を進めています。</w:t>
      </w:r>
    </w:p>
    <w:p w14:paraId="4AEE90C1" w14:textId="77777777" w:rsidR="0032089B" w:rsidRPr="00911570" w:rsidRDefault="0032089B" w:rsidP="0032089B">
      <w:pPr>
        <w:rPr>
          <w:rFonts w:asciiTheme="majorEastAsia" w:eastAsiaTheme="majorEastAsia" w:hAnsiTheme="majorEastAsia"/>
        </w:rPr>
      </w:pPr>
    </w:p>
    <w:p w14:paraId="3D34214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●鉄道事業者の主な取組</w:t>
      </w:r>
    </w:p>
    <w:p w14:paraId="13ED0FCA" w14:textId="77777777" w:rsidR="0032089B" w:rsidRPr="00911570" w:rsidRDefault="0032089B" w:rsidP="0032089B">
      <w:pPr>
        <w:rPr>
          <w:rFonts w:asciiTheme="majorEastAsia" w:eastAsiaTheme="majorEastAsia" w:hAnsiTheme="majorEastAsia"/>
        </w:rPr>
      </w:pPr>
    </w:p>
    <w:p w14:paraId="088362F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高齢者・障害のある方等の乗降介助等の支援</w:t>
      </w:r>
    </w:p>
    <w:p w14:paraId="337797F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・声かけサポート運動の実施</w:t>
      </w:r>
    </w:p>
    <w:p w14:paraId="0E0E6F9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・タブレット端末、筆談アプリの活用　など</w:t>
      </w:r>
    </w:p>
    <w:p w14:paraId="5ADCEEC4" w14:textId="77777777" w:rsidR="0032089B" w:rsidRPr="00911570" w:rsidRDefault="0032089B" w:rsidP="0032089B">
      <w:pPr>
        <w:rPr>
          <w:rFonts w:asciiTheme="majorEastAsia" w:eastAsiaTheme="majorEastAsia" w:hAnsiTheme="majorEastAsia"/>
        </w:rPr>
      </w:pPr>
    </w:p>
    <w:p w14:paraId="68C0C46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バリアフリーに関する情報提供の取組</w:t>
      </w:r>
    </w:p>
    <w:p w14:paraId="463B45C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・異常時情報提供（車内）、行先表示（ディスプレイ型）の設置</w:t>
      </w:r>
    </w:p>
    <w:p w14:paraId="6AF1FE5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・ホームページにおける情報の充実 など</w:t>
      </w:r>
    </w:p>
    <w:p w14:paraId="60B7889A" w14:textId="77777777" w:rsidR="0032089B" w:rsidRPr="00911570" w:rsidRDefault="0032089B" w:rsidP="0032089B">
      <w:pPr>
        <w:rPr>
          <w:rFonts w:asciiTheme="majorEastAsia" w:eastAsiaTheme="majorEastAsia" w:hAnsiTheme="majorEastAsia"/>
        </w:rPr>
      </w:pPr>
    </w:p>
    <w:p w14:paraId="7C0067E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バリアフリーに関する施設職員等の教育訓練の取組</w:t>
      </w:r>
    </w:p>
    <w:p w14:paraId="369F726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・接遇研修の実施</w:t>
      </w:r>
    </w:p>
    <w:p w14:paraId="1DF4663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・サービス介助士資格取得の推進</w:t>
      </w:r>
    </w:p>
    <w:p w14:paraId="4402C19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・障害のある方が参画する研修や体験会の実施　など</w:t>
      </w:r>
    </w:p>
    <w:p w14:paraId="38C9CE18" w14:textId="77777777" w:rsidR="0032089B" w:rsidRPr="00911570" w:rsidRDefault="0032089B" w:rsidP="0032089B">
      <w:pPr>
        <w:rPr>
          <w:rFonts w:asciiTheme="majorEastAsia" w:eastAsiaTheme="majorEastAsia" w:hAnsiTheme="majorEastAsia"/>
        </w:rPr>
      </w:pPr>
    </w:p>
    <w:p w14:paraId="30F43B7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バリアフリーに関する広報・啓発</w:t>
      </w:r>
    </w:p>
    <w:p w14:paraId="24995E4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・バリアフリートイレの適正利用</w:t>
      </w:r>
    </w:p>
    <w:p w14:paraId="2AC1B54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・エレベーター利用円滑化</w:t>
      </w:r>
    </w:p>
    <w:p w14:paraId="64548AE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・優先席マナー啓発</w:t>
      </w:r>
    </w:p>
    <w:p w14:paraId="1A61DAD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・歩きスマホ注意喚起キャンペーン</w:t>
      </w:r>
    </w:p>
    <w:p w14:paraId="371668C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・ベビーカー利用、啓発ポスターの掲出 など</w:t>
      </w:r>
    </w:p>
    <w:p w14:paraId="71BDF32D" w14:textId="77777777" w:rsidR="0032089B" w:rsidRPr="00911570" w:rsidRDefault="0032089B" w:rsidP="0032089B">
      <w:pPr>
        <w:rPr>
          <w:rFonts w:asciiTheme="majorEastAsia" w:eastAsiaTheme="majorEastAsia" w:hAnsiTheme="majorEastAsia"/>
        </w:rPr>
      </w:pPr>
    </w:p>
    <w:p w14:paraId="1F270C9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その他</w:t>
      </w:r>
    </w:p>
    <w:p w14:paraId="381AF7D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・ホームドア、エレベーター、スロープ、バリアフリートイレの整備</w:t>
      </w:r>
    </w:p>
    <w:p w14:paraId="7DA1C32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・内方線付き点状ブロックや運行情報提供設備の設置</w:t>
      </w:r>
    </w:p>
    <w:p w14:paraId="41C95C4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・鉄道駅バリアフリー料金制度の活用　など</w:t>
      </w:r>
    </w:p>
    <w:p w14:paraId="64E6F6C6" w14:textId="77777777" w:rsidR="0032089B" w:rsidRPr="00911570" w:rsidRDefault="0032089B" w:rsidP="0032089B">
      <w:pPr>
        <w:rPr>
          <w:rFonts w:asciiTheme="majorEastAsia" w:eastAsiaTheme="majorEastAsia" w:hAnsiTheme="majorEastAsia"/>
        </w:rPr>
      </w:pPr>
    </w:p>
    <w:p w14:paraId="0B95ECF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●バス事業者の主な取組</w:t>
      </w:r>
    </w:p>
    <w:p w14:paraId="11B15E56" w14:textId="77777777" w:rsidR="0032089B" w:rsidRPr="00911570" w:rsidRDefault="0032089B" w:rsidP="0032089B">
      <w:pPr>
        <w:rPr>
          <w:rFonts w:asciiTheme="majorEastAsia" w:eastAsiaTheme="majorEastAsia" w:hAnsiTheme="majorEastAsia"/>
        </w:rPr>
      </w:pPr>
    </w:p>
    <w:p w14:paraId="5C7CB41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高齢者・障害のある方等の乗降介助等の支援</w:t>
      </w:r>
    </w:p>
    <w:p w14:paraId="37161F6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・バリアフリー対応車両（ノンステップバス）の導入</w:t>
      </w:r>
    </w:p>
    <w:p w14:paraId="66BEFFE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・車いす利用者の乗降支援（従業員研修の実施） など</w:t>
      </w:r>
    </w:p>
    <w:p w14:paraId="486CA3E0" w14:textId="77777777" w:rsidR="0032089B" w:rsidRPr="00911570" w:rsidRDefault="0032089B" w:rsidP="0032089B">
      <w:pPr>
        <w:rPr>
          <w:rFonts w:asciiTheme="majorEastAsia" w:eastAsiaTheme="majorEastAsia" w:hAnsiTheme="majorEastAsia"/>
        </w:rPr>
      </w:pPr>
    </w:p>
    <w:p w14:paraId="0AD7A97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バリアフリーに関する情報提供の取組</w:t>
      </w:r>
    </w:p>
    <w:p w14:paraId="0E8DBD1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・車内放送や車内情報提供モニター等による案内サービス拡充</w:t>
      </w:r>
    </w:p>
    <w:p w14:paraId="6E9CA47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・バスロケーションシステムを活用した一部バス停留所やWeb上における情報提供の実施　など</w:t>
      </w:r>
    </w:p>
    <w:p w14:paraId="0A5DC259" w14:textId="77777777" w:rsidR="0032089B" w:rsidRPr="00911570" w:rsidRDefault="0032089B" w:rsidP="0032089B">
      <w:pPr>
        <w:rPr>
          <w:rFonts w:asciiTheme="majorEastAsia" w:eastAsiaTheme="majorEastAsia" w:hAnsiTheme="majorEastAsia"/>
        </w:rPr>
      </w:pPr>
    </w:p>
    <w:p w14:paraId="49F5797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バリアフリーに関する施設職員等の教育訓練の取組</w:t>
      </w:r>
    </w:p>
    <w:p w14:paraId="6941BFB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・接遇研修の実施（車いすの乗降体験、専用器具による疑似体験）　など</w:t>
      </w:r>
    </w:p>
    <w:p w14:paraId="1A64C87E" w14:textId="77777777" w:rsidR="0032089B" w:rsidRPr="00911570" w:rsidRDefault="0032089B" w:rsidP="0032089B">
      <w:pPr>
        <w:rPr>
          <w:rFonts w:asciiTheme="majorEastAsia" w:eastAsiaTheme="majorEastAsia" w:hAnsiTheme="majorEastAsia"/>
        </w:rPr>
      </w:pPr>
    </w:p>
    <w:p w14:paraId="276C4AA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バリアフリーに関する広報・啓発</w:t>
      </w:r>
    </w:p>
    <w:p w14:paraId="00791AC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・優先席利用や車いすスペースに関する案内・周知、呼びかけ　など</w:t>
      </w:r>
    </w:p>
    <w:p w14:paraId="4104EE8E" w14:textId="77777777" w:rsidR="0032089B" w:rsidRPr="00911570" w:rsidRDefault="0032089B" w:rsidP="0032089B">
      <w:pPr>
        <w:rPr>
          <w:rFonts w:asciiTheme="majorEastAsia" w:eastAsiaTheme="majorEastAsia" w:hAnsiTheme="majorEastAsia"/>
        </w:rPr>
      </w:pPr>
    </w:p>
    <w:p w14:paraId="7540822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（23ページ目）</w:t>
      </w:r>
    </w:p>
    <w:p w14:paraId="46CDB276" w14:textId="77777777" w:rsidR="0032089B" w:rsidRPr="00911570" w:rsidRDefault="0032089B" w:rsidP="0032089B">
      <w:pPr>
        <w:rPr>
          <w:rFonts w:asciiTheme="majorEastAsia" w:eastAsiaTheme="majorEastAsia" w:hAnsiTheme="majorEastAsia"/>
        </w:rPr>
      </w:pPr>
    </w:p>
    <w:p w14:paraId="5C443DC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コラム　公共交通におけるバリアフリー化の取組</w:t>
      </w:r>
    </w:p>
    <w:p w14:paraId="4103884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区内の公共交通におけるバリアフリー化の取組の一例を以下に紹介します。</w:t>
      </w:r>
    </w:p>
    <w:p w14:paraId="3F9035CE" w14:textId="77777777" w:rsidR="0032089B" w:rsidRPr="00911570" w:rsidRDefault="0032089B" w:rsidP="0032089B">
      <w:pPr>
        <w:rPr>
          <w:rFonts w:asciiTheme="majorEastAsia" w:eastAsiaTheme="majorEastAsia" w:hAnsiTheme="majorEastAsia"/>
        </w:rPr>
      </w:pPr>
    </w:p>
    <w:p w14:paraId="1A6CFF2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取組の一例として、鉄道駅のホームドア、車いす等でも通行しやすい改札、車いす利用者が脚を入れる空間を設けた券売機、バスロケーションシステムを用いたバス停の案内、鉄道駅の床面に大きく表示された案内サイン、エレベーターの優先利用を促すポスターの写真があります。</w:t>
      </w:r>
    </w:p>
    <w:p w14:paraId="62850A14" w14:textId="77777777" w:rsidR="0032089B" w:rsidRPr="00911570" w:rsidRDefault="0032089B" w:rsidP="0032089B">
      <w:pPr>
        <w:rPr>
          <w:rFonts w:asciiTheme="majorEastAsia" w:eastAsiaTheme="majorEastAsia" w:hAnsiTheme="majorEastAsia"/>
        </w:rPr>
      </w:pPr>
    </w:p>
    <w:p w14:paraId="24E080B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（24ページ目）</w:t>
      </w:r>
    </w:p>
    <w:p w14:paraId="53B722C8" w14:textId="77777777" w:rsidR="0032089B" w:rsidRPr="00911570" w:rsidRDefault="0032089B" w:rsidP="0032089B">
      <w:pPr>
        <w:rPr>
          <w:rFonts w:asciiTheme="majorEastAsia" w:eastAsiaTheme="majorEastAsia" w:hAnsiTheme="majorEastAsia"/>
        </w:rPr>
      </w:pPr>
    </w:p>
    <w:p w14:paraId="33BE29E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コラム　ホームドアの設置状況</w:t>
      </w:r>
    </w:p>
    <w:p w14:paraId="21593A56" w14:textId="77777777" w:rsidR="0032089B" w:rsidRPr="00911570" w:rsidRDefault="0032089B" w:rsidP="0032089B">
      <w:pPr>
        <w:rPr>
          <w:rFonts w:asciiTheme="majorEastAsia" w:eastAsiaTheme="majorEastAsia" w:hAnsiTheme="majorEastAsia"/>
        </w:rPr>
      </w:pPr>
    </w:p>
    <w:p w14:paraId="771FC56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国土交通省は、視覚障害のある方が駅のホームから転落する事故が相次いでいることを受けて平成18（2006）年12月施行のバリアフリー法に基づき、鉄道事業者によるホームドア設置を進めてきました。</w:t>
      </w:r>
    </w:p>
    <w:p w14:paraId="18E55AF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東京都内の鉄道駅のホームドアの設置状況は、令和６（2024）年３月末時点でJR・私鉄が35.9％、東京メトロ95.4％、都営地下鉄が100％です。</w:t>
      </w:r>
    </w:p>
    <w:p w14:paraId="31E0498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には、JRが３駅、京成電鉄が８駅、北総鉄道が１駅の計12駅あります。ホームドアの設置状況は令和６年度時点ではJRの亀有駅、金町駅、新小岩駅の３駅で既に完了しています。今後、京成電鉄の京成高砂駅、京成たていし駅、青砥駅、お花茶屋駅、堀切菖蒲園駅にホームドア整備が計画されています。</w:t>
      </w:r>
    </w:p>
    <w:p w14:paraId="047224BA" w14:textId="77777777" w:rsidR="0032089B" w:rsidRPr="00911570" w:rsidRDefault="0032089B" w:rsidP="0032089B">
      <w:pPr>
        <w:rPr>
          <w:rFonts w:asciiTheme="majorEastAsia" w:eastAsiaTheme="majorEastAsia" w:hAnsiTheme="majorEastAsia"/>
        </w:rPr>
      </w:pPr>
    </w:p>
    <w:p w14:paraId="29F7B52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コラム　鉄道駅バリアフリー料金制度について</w:t>
      </w:r>
    </w:p>
    <w:p w14:paraId="1EECB0B8" w14:textId="77777777" w:rsidR="0032089B" w:rsidRPr="00911570" w:rsidRDefault="0032089B" w:rsidP="0032089B">
      <w:pPr>
        <w:rPr>
          <w:rFonts w:asciiTheme="majorEastAsia" w:eastAsiaTheme="majorEastAsia" w:hAnsiTheme="majorEastAsia"/>
        </w:rPr>
      </w:pPr>
    </w:p>
    <w:p w14:paraId="794454B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３（2021）年12月、駅などのバリアフリー化を推進するため、鉄道利用者に広く費用を負担してもらう「鉄道駅バリアフリー料金制度」が国土交通省により創設されました。この制度により、鉄道事業者は利用者から収受した料金（通学定期券は除外）を、ホームドアの設置やエレベーターの導入などの設備整備（設置、改良、更新、維持管理等）に充てることができます。</w:t>
      </w:r>
    </w:p>
    <w:p w14:paraId="4D73C4F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鉄道事業者は、事前に「届出」を行う必要があり、バリアフリー設備の整備・徴収計画の公表、及び毎年度の整備・徴収実績（前年度の整備費、整備内容、徴収額など）の公表が義務付けられています。</w:t>
      </w:r>
    </w:p>
    <w:p w14:paraId="6D57ACD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を走る鉄道事業者２社（東日本旅客鉄道株式会社：届出日令和４年４月５日、京成電鉄株式会社：届出日令和５年９月15日）は、それぞれ届出を行い、各社がバリアフリー整備・徴収計画及び実績を公表しています。</w:t>
      </w:r>
    </w:p>
    <w:p w14:paraId="578F8D86" w14:textId="77777777" w:rsidR="0032089B" w:rsidRPr="00911570" w:rsidRDefault="0032089B" w:rsidP="0032089B">
      <w:pPr>
        <w:rPr>
          <w:rFonts w:asciiTheme="majorEastAsia" w:eastAsiaTheme="majorEastAsia" w:hAnsiTheme="majorEastAsia"/>
        </w:rPr>
      </w:pPr>
    </w:p>
    <w:p w14:paraId="3935359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（25ページ目）</w:t>
      </w:r>
    </w:p>
    <w:p w14:paraId="495652AD" w14:textId="77777777" w:rsidR="0032089B" w:rsidRPr="00911570" w:rsidRDefault="0032089B" w:rsidP="0032089B">
      <w:pPr>
        <w:rPr>
          <w:rFonts w:asciiTheme="majorEastAsia" w:eastAsiaTheme="majorEastAsia" w:hAnsiTheme="majorEastAsia"/>
        </w:rPr>
      </w:pPr>
    </w:p>
    <w:p w14:paraId="0FAE88B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３．各種調査の実施</w:t>
      </w:r>
    </w:p>
    <w:p w14:paraId="35C0CF5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（１）令和４年度関係者ヒアリング・アンケート調査</w:t>
      </w:r>
    </w:p>
    <w:p w14:paraId="40DE3EA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４（2022）年度に実施した「葛飾区移動等円滑化促進方針の策定に関する基礎調査」では、区内の高齢者や障害のある方の関係する団体、ベビーカー利用者等へのヒアリング及び団体の会員や介護事業者、交通事業者や施設管理者等へのアンケート調査を行いました。</w:t>
      </w:r>
    </w:p>
    <w:p w14:paraId="2916598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調査の概要は以下のとおりです。</w:t>
      </w:r>
    </w:p>
    <w:p w14:paraId="59761145" w14:textId="77777777" w:rsidR="0032089B" w:rsidRPr="00911570" w:rsidRDefault="0032089B" w:rsidP="0032089B">
      <w:pPr>
        <w:rPr>
          <w:rFonts w:asciiTheme="majorEastAsia" w:eastAsiaTheme="majorEastAsia" w:hAnsiTheme="majorEastAsia"/>
        </w:rPr>
      </w:pPr>
    </w:p>
    <w:p w14:paraId="218173D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令和４年度ヒアリング・アンケート調査概要</w:t>
      </w:r>
    </w:p>
    <w:p w14:paraId="7E46990F" w14:textId="77777777" w:rsidR="0032089B" w:rsidRPr="00911570" w:rsidRDefault="0032089B" w:rsidP="0032089B">
      <w:pPr>
        <w:rPr>
          <w:rFonts w:asciiTheme="majorEastAsia" w:eastAsiaTheme="majorEastAsia" w:hAnsiTheme="majorEastAsia"/>
        </w:rPr>
      </w:pPr>
    </w:p>
    <w:p w14:paraId="756AC1F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・障害のある方、高齢者、ベビーカー利用者等へのヒアリング</w:t>
      </w:r>
    </w:p>
    <w:p w14:paraId="1BA11CB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調査期間：令和４年８月から10月</w:t>
      </w:r>
    </w:p>
    <w:p w14:paraId="0ED6900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サンプル数：計128名</w:t>
      </w:r>
    </w:p>
    <w:p w14:paraId="58608C06" w14:textId="77777777" w:rsidR="0032089B" w:rsidRPr="00911570" w:rsidRDefault="0032089B" w:rsidP="0032089B">
      <w:pPr>
        <w:rPr>
          <w:rFonts w:asciiTheme="majorEastAsia" w:eastAsiaTheme="majorEastAsia" w:hAnsiTheme="majorEastAsia"/>
        </w:rPr>
      </w:pPr>
    </w:p>
    <w:p w14:paraId="0AE8AB7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・障害のある方、高齢者、ベビーカー利用者等へのアンケート</w:t>
      </w:r>
    </w:p>
    <w:p w14:paraId="1B0662D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調査期間：令和４年８月から10月</w:t>
      </w:r>
    </w:p>
    <w:p w14:paraId="5F0AF34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配布数1896票の内、回収数638票。回収率34％。</w:t>
      </w:r>
    </w:p>
    <w:p w14:paraId="4223B978" w14:textId="77777777" w:rsidR="0032089B" w:rsidRPr="00911570" w:rsidRDefault="0032089B" w:rsidP="0032089B">
      <w:pPr>
        <w:rPr>
          <w:rFonts w:asciiTheme="majorEastAsia" w:eastAsiaTheme="majorEastAsia" w:hAnsiTheme="majorEastAsia"/>
        </w:rPr>
      </w:pPr>
    </w:p>
    <w:p w14:paraId="6F8EFFC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・介護事業者へのウェブアンケート</w:t>
      </w:r>
    </w:p>
    <w:p w14:paraId="5BF7E85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調査期間：令和４年10月から11月</w:t>
      </w:r>
    </w:p>
    <w:p w14:paraId="5099F48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回答数：56団体</w:t>
      </w:r>
    </w:p>
    <w:p w14:paraId="3D47AAFA" w14:textId="77777777" w:rsidR="0032089B" w:rsidRPr="00911570" w:rsidRDefault="0032089B" w:rsidP="0032089B">
      <w:pPr>
        <w:rPr>
          <w:rFonts w:asciiTheme="majorEastAsia" w:eastAsiaTheme="majorEastAsia" w:hAnsiTheme="majorEastAsia"/>
        </w:rPr>
      </w:pPr>
    </w:p>
    <w:p w14:paraId="017705E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・区民モニターアンケート</w:t>
      </w:r>
    </w:p>
    <w:p w14:paraId="4E2B050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調査期間：令和４年12月</w:t>
      </w:r>
    </w:p>
    <w:p w14:paraId="636DA72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回答数：179名</w:t>
      </w:r>
    </w:p>
    <w:p w14:paraId="00B269E6" w14:textId="77777777" w:rsidR="0032089B" w:rsidRPr="00911570" w:rsidRDefault="0032089B" w:rsidP="0032089B">
      <w:pPr>
        <w:rPr>
          <w:rFonts w:asciiTheme="majorEastAsia" w:eastAsiaTheme="majorEastAsia" w:hAnsiTheme="majorEastAsia"/>
        </w:rPr>
      </w:pPr>
    </w:p>
    <w:p w14:paraId="5795512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・交通事業者・施設管理者への事業者アンケート</w:t>
      </w:r>
    </w:p>
    <w:p w14:paraId="165732A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調査期間：令和４年11月から令和５年２月</w:t>
      </w:r>
    </w:p>
    <w:p w14:paraId="2A3E8AF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配布数211票の内、回収数84票。回収率40％。</w:t>
      </w:r>
    </w:p>
    <w:p w14:paraId="3C668B03" w14:textId="77777777" w:rsidR="0032089B" w:rsidRPr="00911570" w:rsidRDefault="0032089B" w:rsidP="0032089B">
      <w:pPr>
        <w:rPr>
          <w:rFonts w:asciiTheme="majorEastAsia" w:eastAsiaTheme="majorEastAsia" w:hAnsiTheme="majorEastAsia"/>
        </w:rPr>
      </w:pPr>
    </w:p>
    <w:p w14:paraId="44EFC50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（26ページ目）</w:t>
      </w:r>
    </w:p>
    <w:p w14:paraId="3D66C708" w14:textId="77777777" w:rsidR="0032089B" w:rsidRPr="00911570" w:rsidRDefault="0032089B" w:rsidP="0032089B">
      <w:pPr>
        <w:rPr>
          <w:rFonts w:asciiTheme="majorEastAsia" w:eastAsiaTheme="majorEastAsia" w:hAnsiTheme="majorEastAsia"/>
        </w:rPr>
      </w:pPr>
    </w:p>
    <w:p w14:paraId="2AEE52C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（２）令和５年度・令和６年度まち歩き調査</w:t>
      </w:r>
    </w:p>
    <w:p w14:paraId="13EB549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促進方針の策定に当たり、区民参加のまち歩き調査を行い、区の現状や課題を利用者目線で抽出しました。</w:t>
      </w:r>
    </w:p>
    <w:p w14:paraId="4619280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令和５（2023）年度は３箇所、令和６（2024）年度は９箇所でまち歩き調査を実施しました。</w:t>
      </w:r>
    </w:p>
    <w:p w14:paraId="4E227CF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主に鉄道駅周辺の道路や施設を対象に、移動のしやすさや施設・設備の使いやすさなどを現地で調査し、その後にワークショップを行い現地で確認した良い点・悪い点・今後の改善点のほか、普段の生活で感じる区内におけるバリアフリーに関する改善点や意見などについて意見交換を行いました。</w:t>
      </w:r>
    </w:p>
    <w:p w14:paraId="1C204448" w14:textId="77777777" w:rsidR="0032089B" w:rsidRPr="00911570" w:rsidRDefault="0032089B" w:rsidP="0032089B">
      <w:pPr>
        <w:rPr>
          <w:rFonts w:asciiTheme="majorEastAsia" w:eastAsiaTheme="majorEastAsia" w:hAnsiTheme="majorEastAsia"/>
        </w:rPr>
      </w:pPr>
    </w:p>
    <w:p w14:paraId="1CE8350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令和５年度・令和６年度まち歩き調査の実施概要</w:t>
      </w:r>
    </w:p>
    <w:p w14:paraId="13463FB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・令和５年10月19日（木曜日）、京成たていし駅周辺地区、全３コース、参加人数16人。</w:t>
      </w:r>
    </w:p>
    <w:p w14:paraId="0906BC2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・令和５年10月26日（木曜日）、新小岩駅周辺地区、全３コース、参加人数12人。</w:t>
      </w:r>
    </w:p>
    <w:p w14:paraId="626CDCE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・令和５年11月２日（木曜日）、金町駅・京成金町駅周辺地区、全３コース、参加人数12人。</w:t>
      </w:r>
    </w:p>
    <w:p w14:paraId="0562DD9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・令和６年５月23日（木曜日）、堀切菖蒲園駅周辺地区、全１コース、参加人数４人。</w:t>
      </w:r>
    </w:p>
    <w:p w14:paraId="3CDAA2C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・令和６年５月27日（月曜日）、亀有駅周辺地区、全３コース、参加人数11人。</w:t>
      </w:r>
    </w:p>
    <w:p w14:paraId="2AA3480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・令和６年６月２日（日曜日）、四ツ木駅周辺地区、全２コース、参加人数７人。</w:t>
      </w:r>
    </w:p>
    <w:p w14:paraId="550EA33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・令和６年６月６日（木曜日）、柴又駅・新柴又駅周辺地区、全１コース、参加人数５人。</w:t>
      </w:r>
    </w:p>
    <w:p w14:paraId="2D99103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・令和６年６月12日（水曜日）、お花茶屋駅周辺地区、全２コース、参加人数10人。</w:t>
      </w:r>
    </w:p>
    <w:p w14:paraId="640FB22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・令和６年６月16日（日曜日）、京成高砂駅周辺地区、全１コース、参加人数６人。</w:t>
      </w:r>
    </w:p>
    <w:p w14:paraId="4933118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・令和６年６月19日（水曜日）、綾瀬駅周辺地区、全１コース、参加人数５人。</w:t>
      </w:r>
    </w:p>
    <w:p w14:paraId="4735710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・令和６年６月28日（金曜日）、青砥駅周辺地区、全３コース、参加人数９人。</w:t>
      </w:r>
    </w:p>
    <w:p w14:paraId="683E818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・令和６年７月３日（水曜日）、水元駅周辺地区、全２コース、参加人数７人。</w:t>
      </w:r>
    </w:p>
    <w:p w14:paraId="40FBB2F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合計25コース、参加者111人。</w:t>
      </w:r>
    </w:p>
    <w:p w14:paraId="130CA969" w14:textId="77777777" w:rsidR="0032089B" w:rsidRPr="00911570" w:rsidRDefault="0032089B" w:rsidP="0032089B">
      <w:pPr>
        <w:rPr>
          <w:rFonts w:asciiTheme="majorEastAsia" w:eastAsiaTheme="majorEastAsia" w:hAnsiTheme="majorEastAsia"/>
        </w:rPr>
      </w:pPr>
    </w:p>
    <w:p w14:paraId="67CBDD2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（27ページ目）</w:t>
      </w:r>
    </w:p>
    <w:p w14:paraId="12F05AB2" w14:textId="77777777" w:rsidR="0032089B" w:rsidRPr="00911570" w:rsidRDefault="0032089B" w:rsidP="0032089B">
      <w:pPr>
        <w:rPr>
          <w:rFonts w:asciiTheme="majorEastAsia" w:eastAsiaTheme="majorEastAsia" w:hAnsiTheme="majorEastAsia"/>
        </w:rPr>
      </w:pPr>
    </w:p>
    <w:p w14:paraId="29D4084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４．葛飾区における移動等円滑化に関する課題</w:t>
      </w:r>
    </w:p>
    <w:p w14:paraId="464D51D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促進方針の策定協議会や各部会、各種アンケート及びヒアリング調査、まち歩き調査などから、移動等円滑化に関する主な課題をハード面とソフト面に分類し、項目ごとに整理しました。</w:t>
      </w:r>
    </w:p>
    <w:p w14:paraId="1F48C59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（１）ハード面の主な課題</w:t>
      </w:r>
    </w:p>
    <w:p w14:paraId="45D05B8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①公共交通（旅客施設、車両、駅前広場等）</w:t>
      </w:r>
    </w:p>
    <w:p w14:paraId="65548D6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駅には、ホームドア、エレベーター、券売機、視覚障害者誘導用ブロックの敷設、トイレ、子育て支援施設などの整備をより充実させてほしいとの要望があります。また、バリアフリールートが狭い、遠回りであるなど、円滑なルートではない状況が見られます。</w:t>
      </w:r>
    </w:p>
    <w:p w14:paraId="77C0B0A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・踏切道においては、車いすの走行のしづらさや、視覚障害のある方の事故防止対策、道路との立体交差化が求められています。</w:t>
      </w:r>
    </w:p>
    <w:p w14:paraId="3646F96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・公共交通（鉄道、バス、タクシーなど）へのバリアフリー車両の導入、各バス停留所への上屋やベンチの整備、各乗降場等のバリアフリー化が求められています。</w:t>
      </w:r>
    </w:p>
    <w:p w14:paraId="5BD99C9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・鉄道駅周辺の駅前広場などにおいて、視覚障害者誘導用ブロックが劣化または、はがれている箇所が見られます。</w:t>
      </w:r>
    </w:p>
    <w:p w14:paraId="4658EF9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鉄道駅周辺において、駐車場・駐輪場が少ないため路上駐車・駐輪が多く、通行の妨げになっているといった声があります。駐輪場においては葛飾区世論調査のなかでも「自転車置き場」の整備・充実を図ることが求められています。</w:t>
      </w:r>
    </w:p>
    <w:p w14:paraId="5CED8B64" w14:textId="77777777" w:rsidR="0032089B" w:rsidRPr="00911570" w:rsidRDefault="0032089B" w:rsidP="0032089B">
      <w:pPr>
        <w:rPr>
          <w:rFonts w:asciiTheme="majorEastAsia" w:eastAsiaTheme="majorEastAsia" w:hAnsiTheme="majorEastAsia"/>
        </w:rPr>
      </w:pPr>
    </w:p>
    <w:p w14:paraId="200952F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公共交通におけるハード面の課題の一例として、ホームドアが設置されておらず、さらに狭いという指摘があった駅のホームの写真と、駅前広場における一部がはがれた視覚障害者誘導用ブロックの写真があります。</w:t>
      </w:r>
    </w:p>
    <w:p w14:paraId="20C1C80C" w14:textId="77777777" w:rsidR="0032089B" w:rsidRPr="00911570" w:rsidRDefault="0032089B" w:rsidP="0032089B">
      <w:pPr>
        <w:rPr>
          <w:rFonts w:asciiTheme="majorEastAsia" w:eastAsiaTheme="majorEastAsia" w:hAnsiTheme="majorEastAsia"/>
        </w:rPr>
      </w:pPr>
    </w:p>
    <w:p w14:paraId="45242BC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（28ページ目）</w:t>
      </w:r>
    </w:p>
    <w:p w14:paraId="17B16790" w14:textId="77777777" w:rsidR="0032089B" w:rsidRPr="00911570" w:rsidRDefault="0032089B" w:rsidP="0032089B">
      <w:pPr>
        <w:rPr>
          <w:rFonts w:asciiTheme="majorEastAsia" w:eastAsiaTheme="majorEastAsia" w:hAnsiTheme="majorEastAsia"/>
        </w:rPr>
      </w:pPr>
    </w:p>
    <w:p w14:paraId="0BDEBE1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②道路</w:t>
      </w:r>
    </w:p>
    <w:p w14:paraId="7B2FCD8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歩道については、国道や都道、主要な区道については２ｍ以上の歩道幅員が確保されている一方で、住宅地は歩道のない道路が多くなっています。また、幅員の狭い歩道や勾配、凹凸が課題として挙げられています。</w:t>
      </w:r>
    </w:p>
    <w:p w14:paraId="73EC84F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・横断歩道に接続する部分の勾配や、歩道の横断勾配が急である箇所が見られます。</w:t>
      </w:r>
    </w:p>
    <w:p w14:paraId="53B5D82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・視覚障害者誘導用ブロックについては、国道や、駅前広場等は連続設置されているところが多いものの、一部ではがれや劣化がみられる状況です。</w:t>
      </w:r>
    </w:p>
    <w:p w14:paraId="0232946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第18回葛飾区世論調査（令和６年６月実施）においても「葛飾区が道路をつくったり、つくりかえる時に、どんなことに力を入れたら良いと思いますか（複数回答可）」という設問に対して、３割程度の回答者が「道路をバリアフリーにする」を選択しています。</w:t>
      </w:r>
    </w:p>
    <w:p w14:paraId="697428C1" w14:textId="77777777" w:rsidR="0032089B" w:rsidRPr="00911570" w:rsidRDefault="0032089B" w:rsidP="0032089B">
      <w:pPr>
        <w:rPr>
          <w:rFonts w:asciiTheme="majorEastAsia" w:eastAsiaTheme="majorEastAsia" w:hAnsiTheme="majorEastAsia"/>
        </w:rPr>
      </w:pPr>
    </w:p>
    <w:p w14:paraId="284C5F3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③交通安全施設</w:t>
      </w:r>
    </w:p>
    <w:p w14:paraId="14EC949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・音響式信号機や青延長用押しボタン付き信号機、エスコートゾーンの整備率が低いことが今後の課題として、ヒアリング調査等から挙がっています。</w:t>
      </w:r>
    </w:p>
    <w:p w14:paraId="530C809A" w14:textId="77777777" w:rsidR="0032089B" w:rsidRPr="00911570" w:rsidRDefault="0032089B" w:rsidP="0032089B">
      <w:pPr>
        <w:rPr>
          <w:rFonts w:asciiTheme="majorEastAsia" w:eastAsiaTheme="majorEastAsia" w:hAnsiTheme="majorEastAsia"/>
        </w:rPr>
      </w:pPr>
    </w:p>
    <w:p w14:paraId="21AE6C7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④建築物（公共施設、民間施設）</w:t>
      </w:r>
    </w:p>
    <w:p w14:paraId="3B82CC0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・施設の経年による破損や劣化が目立ち、維持管理やバリアフリー対応が不十分となっている状況が見られます。</w:t>
      </w:r>
    </w:p>
    <w:p w14:paraId="23D9B2A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・既存建物の階段やスロープ、エレベーター、トイレ、子育て支援施設などのバリアフリー化を求める要望があります。</w:t>
      </w:r>
    </w:p>
    <w:p w14:paraId="71A7C4E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・視覚障害者誘導用ブロックが、管理者が異なる施設間や道路との連携や連続性が確保されていない箇所があります。</w:t>
      </w:r>
    </w:p>
    <w:p w14:paraId="4C38AA2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・身体障害者用駐車場については、</w:t>
      </w:r>
    </w:p>
    <w:p w14:paraId="34E47FD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設置場所が分かりづらい施設があることや、区画そのものの不足が課題として挙がっています。</w:t>
      </w:r>
    </w:p>
    <w:p w14:paraId="3D096DF7" w14:textId="77777777" w:rsidR="0032089B" w:rsidRPr="00911570" w:rsidRDefault="0032089B" w:rsidP="0032089B">
      <w:pPr>
        <w:rPr>
          <w:rFonts w:asciiTheme="majorEastAsia" w:eastAsiaTheme="majorEastAsia" w:hAnsiTheme="majorEastAsia"/>
        </w:rPr>
      </w:pPr>
    </w:p>
    <w:p w14:paraId="2DCC772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建築物におけるハード面の課題の一例として、施設敷地と歩道で視覚障害者誘導用ブロックが途切れている写真があります。</w:t>
      </w:r>
    </w:p>
    <w:p w14:paraId="18048FAE" w14:textId="77777777" w:rsidR="0032089B" w:rsidRPr="00911570" w:rsidRDefault="0032089B" w:rsidP="0032089B">
      <w:pPr>
        <w:rPr>
          <w:rFonts w:asciiTheme="majorEastAsia" w:eastAsiaTheme="majorEastAsia" w:hAnsiTheme="majorEastAsia"/>
        </w:rPr>
      </w:pPr>
    </w:p>
    <w:p w14:paraId="0208BEA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（29ページ目）</w:t>
      </w:r>
    </w:p>
    <w:p w14:paraId="24861E13" w14:textId="77777777" w:rsidR="0032089B" w:rsidRPr="00911570" w:rsidRDefault="0032089B" w:rsidP="0032089B">
      <w:pPr>
        <w:rPr>
          <w:rFonts w:asciiTheme="majorEastAsia" w:eastAsiaTheme="majorEastAsia" w:hAnsiTheme="majorEastAsia"/>
        </w:rPr>
      </w:pPr>
    </w:p>
    <w:p w14:paraId="483C94D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⑤公園</w:t>
      </w:r>
    </w:p>
    <w:p w14:paraId="5727206C"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・園内の通路の段差、タイルやアスファルトの劣化により、車いすやベビーカーで通行しづらいことがあります。</w:t>
      </w:r>
    </w:p>
    <w:p w14:paraId="1313B60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・区内の公園にインクルーシブ遊具の設置を求める声が挙がっています。</w:t>
      </w:r>
    </w:p>
    <w:p w14:paraId="763B593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インクルーシブ遊具とは、体に障害がある子どもも、ない子どもも一緒になって遊ぶことができる遊具のことです。</w:t>
      </w:r>
    </w:p>
    <w:p w14:paraId="5DD9E2E0" w14:textId="77777777" w:rsidR="0032089B" w:rsidRPr="00911570" w:rsidRDefault="0032089B" w:rsidP="0032089B">
      <w:pPr>
        <w:rPr>
          <w:rFonts w:asciiTheme="majorEastAsia" w:eastAsiaTheme="majorEastAsia" w:hAnsiTheme="majorEastAsia"/>
        </w:rPr>
      </w:pPr>
    </w:p>
    <w:p w14:paraId="0AE19434"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公園におけるハード面の課題の一例として、公園内の園路の段差や、車いすに乗ったままでも砂遊びができる砂場の写真があります。</w:t>
      </w:r>
    </w:p>
    <w:p w14:paraId="0AFF46CA" w14:textId="77777777" w:rsidR="0032089B" w:rsidRPr="00911570" w:rsidRDefault="0032089B" w:rsidP="0032089B">
      <w:pPr>
        <w:rPr>
          <w:rFonts w:asciiTheme="majorEastAsia" w:eastAsiaTheme="majorEastAsia" w:hAnsiTheme="majorEastAsia"/>
        </w:rPr>
      </w:pPr>
    </w:p>
    <w:p w14:paraId="7E4B7A3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（30ページ目）</w:t>
      </w:r>
    </w:p>
    <w:p w14:paraId="309B763B" w14:textId="77777777" w:rsidR="0032089B" w:rsidRPr="00911570" w:rsidRDefault="0032089B" w:rsidP="0032089B">
      <w:pPr>
        <w:rPr>
          <w:rFonts w:asciiTheme="majorEastAsia" w:eastAsiaTheme="majorEastAsia" w:hAnsiTheme="majorEastAsia"/>
        </w:rPr>
      </w:pPr>
    </w:p>
    <w:p w14:paraId="5713736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（２）ソフト面の主な課題</w:t>
      </w:r>
    </w:p>
    <w:p w14:paraId="203EF237"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①公共交通（旅客施設、車両、駅前広場等）</w:t>
      </w:r>
    </w:p>
    <w:p w14:paraId="29DED98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・障害のある方などから公共交通事業者の対応に感謝する声が多く挙がっています。一方、担当者や対応が必要な場面の違いにより、適切とはいえない対応がなされる場合があるとの声があります。</w:t>
      </w:r>
    </w:p>
    <w:p w14:paraId="654B2C8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・交通事業者の接遇研修等の実施による人的対応の充実や、啓発活動の推進が求められます。</w:t>
      </w:r>
    </w:p>
    <w:p w14:paraId="0FF87B95" w14:textId="77777777" w:rsidR="0032089B" w:rsidRPr="00911570" w:rsidRDefault="0032089B" w:rsidP="0032089B">
      <w:pPr>
        <w:rPr>
          <w:rFonts w:asciiTheme="majorEastAsia" w:eastAsiaTheme="majorEastAsia" w:hAnsiTheme="majorEastAsia"/>
        </w:rPr>
      </w:pPr>
    </w:p>
    <w:p w14:paraId="4AA9C79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事業者による接遇研修のイメージ写真があります。支援者が白杖を持った人に肘につかまってもらい、誘導しています。支援者は視覚障害者の左右どちらに立ったほうがよいか、どこにつかまっていただくかを事前に確認することや、肘や肩につかまってもらうときは、支援者が半歩前に出て誘導することが大切です。</w:t>
      </w:r>
    </w:p>
    <w:p w14:paraId="6E5BAC9F" w14:textId="77777777" w:rsidR="0032089B" w:rsidRPr="00911570" w:rsidRDefault="0032089B" w:rsidP="0032089B">
      <w:pPr>
        <w:rPr>
          <w:rFonts w:asciiTheme="majorEastAsia" w:eastAsiaTheme="majorEastAsia" w:hAnsiTheme="majorEastAsia"/>
        </w:rPr>
      </w:pPr>
    </w:p>
    <w:p w14:paraId="4DFA40C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②道路</w:t>
      </w:r>
    </w:p>
    <w:p w14:paraId="149302A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・道路上の植木鉢や看板、電柱、放置自転車、自転車の歩道走行などによって歩行に支障をきたしている場面が見られます。</w:t>
      </w:r>
    </w:p>
    <w:p w14:paraId="66D9B900" w14:textId="77777777" w:rsidR="0032089B" w:rsidRPr="00911570" w:rsidRDefault="0032089B" w:rsidP="0032089B">
      <w:pPr>
        <w:rPr>
          <w:rFonts w:asciiTheme="majorEastAsia" w:eastAsiaTheme="majorEastAsia" w:hAnsiTheme="majorEastAsia"/>
        </w:rPr>
      </w:pPr>
    </w:p>
    <w:p w14:paraId="499B2A4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視覚障害者誘導用ブロックの上に自転車が駐輪されている写真があります。</w:t>
      </w:r>
    </w:p>
    <w:p w14:paraId="60B13071" w14:textId="77777777" w:rsidR="0032089B" w:rsidRPr="00911570" w:rsidRDefault="0032089B" w:rsidP="0032089B">
      <w:pPr>
        <w:rPr>
          <w:rFonts w:asciiTheme="majorEastAsia" w:eastAsiaTheme="majorEastAsia" w:hAnsiTheme="majorEastAsia"/>
        </w:rPr>
      </w:pPr>
    </w:p>
    <w:p w14:paraId="089C52A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（31ページ目）</w:t>
      </w:r>
    </w:p>
    <w:p w14:paraId="701C2802" w14:textId="77777777" w:rsidR="0032089B" w:rsidRPr="00911570" w:rsidRDefault="0032089B" w:rsidP="0032089B">
      <w:pPr>
        <w:rPr>
          <w:rFonts w:asciiTheme="majorEastAsia" w:eastAsiaTheme="majorEastAsia" w:hAnsiTheme="majorEastAsia"/>
        </w:rPr>
      </w:pPr>
    </w:p>
    <w:p w14:paraId="0337D64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③建築物（公共施設、民間施設）</w:t>
      </w:r>
    </w:p>
    <w:p w14:paraId="10243DE2"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・エレベーターやバリアフリートイレ、視覚障害者誘導用ブロックなどの施設や機能を本来使いたい人が利用できるよう、利用方法等に関するマナーの向上が求められます。</w:t>
      </w:r>
    </w:p>
    <w:p w14:paraId="5966C3A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・多くの人の利用が想定されるような一部の施設において、情報提供や施設職員等の接遇対応が十分に実施されていないという声があります。</w:t>
      </w:r>
    </w:p>
    <w:p w14:paraId="566C78CA" w14:textId="77777777" w:rsidR="0032089B" w:rsidRPr="00911570" w:rsidRDefault="0032089B" w:rsidP="0032089B">
      <w:pPr>
        <w:rPr>
          <w:rFonts w:asciiTheme="majorEastAsia" w:eastAsiaTheme="majorEastAsia" w:hAnsiTheme="majorEastAsia"/>
        </w:rPr>
      </w:pPr>
    </w:p>
    <w:p w14:paraId="1A62D426"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高齢者・障害者等用の施設の適正な利用を推進するために、国土交通省が発行した啓発ポスターの例があります。バリアフリートイレ、幅の広い駐車区画、エレベーター、鉄道等の優先席の適正利用について啓発しています。</w:t>
      </w:r>
    </w:p>
    <w:p w14:paraId="5C716575" w14:textId="77777777" w:rsidR="0032089B" w:rsidRPr="00911570" w:rsidRDefault="0032089B" w:rsidP="0032089B">
      <w:pPr>
        <w:rPr>
          <w:rFonts w:asciiTheme="majorEastAsia" w:eastAsiaTheme="majorEastAsia" w:hAnsiTheme="majorEastAsia"/>
        </w:rPr>
      </w:pPr>
    </w:p>
    <w:p w14:paraId="054E276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（32ページ目）</w:t>
      </w:r>
    </w:p>
    <w:p w14:paraId="224B45FC" w14:textId="77777777" w:rsidR="0032089B" w:rsidRPr="00911570" w:rsidRDefault="0032089B" w:rsidP="0032089B">
      <w:pPr>
        <w:rPr>
          <w:rFonts w:asciiTheme="majorEastAsia" w:eastAsiaTheme="majorEastAsia" w:hAnsiTheme="majorEastAsia"/>
        </w:rPr>
      </w:pPr>
    </w:p>
    <w:p w14:paraId="3CC88FA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④区民その他の関係者</w:t>
      </w:r>
    </w:p>
    <w:p w14:paraId="753C52A8"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・過年度のヒアリング調査や介護事業者へのアンケート調査から、心のバリアフリーや障害理解の推進が必要であるという意見が多く挙がっています。</w:t>
      </w:r>
    </w:p>
    <w:p w14:paraId="263BF86F"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・障害を知る機会や体験が少なく、多くの世代において、障害への理解不足や介助方法がわからない人が多いことが課題です。</w:t>
      </w:r>
    </w:p>
    <w:p w14:paraId="65B68879" w14:textId="77777777" w:rsidR="0032089B" w:rsidRPr="00911570" w:rsidRDefault="0032089B" w:rsidP="0032089B">
      <w:pPr>
        <w:rPr>
          <w:rFonts w:asciiTheme="majorEastAsia" w:eastAsiaTheme="majorEastAsia" w:hAnsiTheme="majorEastAsia"/>
        </w:rPr>
      </w:pPr>
    </w:p>
    <w:p w14:paraId="269E751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⑤情報案内、コミュニケーション</w:t>
      </w:r>
    </w:p>
    <w:p w14:paraId="27FF5CE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・バリアフリートイレの機能や、窓口における筆談・手話対応などの整備状況が分かりづらい、不足しているといった声があります。</w:t>
      </w:r>
    </w:p>
    <w:p w14:paraId="0A9C10CB"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・情報を必要としている全ての人にとって分かりやすい事前の情報提供や、施設整備と連携した情報案内が必要です。</w:t>
      </w:r>
    </w:p>
    <w:p w14:paraId="203CED6D"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・様々な利用者を想定した情報提供・コミュニケーション手段の整備が必要です。</w:t>
      </w:r>
    </w:p>
    <w:p w14:paraId="5C6D327B" w14:textId="77777777" w:rsidR="0032089B" w:rsidRPr="00911570" w:rsidRDefault="0032089B" w:rsidP="0032089B">
      <w:pPr>
        <w:rPr>
          <w:rFonts w:asciiTheme="majorEastAsia" w:eastAsiaTheme="majorEastAsia" w:hAnsiTheme="majorEastAsia"/>
        </w:rPr>
      </w:pPr>
    </w:p>
    <w:p w14:paraId="6436884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まち歩き調査にて寄せられた、「耳マークが小さく分かりづらい」という意見を反映して、耳マークの掲示方法を改善した施設の写真があります。</w:t>
      </w:r>
    </w:p>
    <w:p w14:paraId="1B15EAD9" w14:textId="77777777" w:rsidR="0032089B" w:rsidRPr="00911570" w:rsidRDefault="0032089B" w:rsidP="0032089B">
      <w:pPr>
        <w:rPr>
          <w:rFonts w:asciiTheme="majorEastAsia" w:eastAsiaTheme="majorEastAsia" w:hAnsiTheme="majorEastAsia"/>
        </w:rPr>
      </w:pPr>
    </w:p>
    <w:p w14:paraId="32DF5A61"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令和４年12月に実施した、「第２回葛飾区区民モニターアンケート調査」の結果が記載されています。</w:t>
      </w:r>
    </w:p>
    <w:p w14:paraId="3D9B0305"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心のバリアフリーを知っていますか？」という設問に対して、「知らない」と回答した人が最も多く52.0％、次いで多いのが「聞いたことはあるが、説明できない」と回答した人で38.0％でした。「知っており、大体説明できる」と回答した人は7.3％でした。</w:t>
      </w:r>
    </w:p>
    <w:p w14:paraId="7ECFB11A" w14:textId="77777777" w:rsidR="0032089B" w:rsidRPr="00911570" w:rsidRDefault="0032089B" w:rsidP="0032089B">
      <w:pPr>
        <w:rPr>
          <w:rFonts w:asciiTheme="majorEastAsia" w:eastAsiaTheme="majorEastAsia" w:hAnsiTheme="majorEastAsia"/>
        </w:rPr>
      </w:pPr>
    </w:p>
    <w:p w14:paraId="00CA2DEE"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（33ページ目）</w:t>
      </w:r>
    </w:p>
    <w:p w14:paraId="6750C41F" w14:textId="77777777" w:rsidR="0032089B" w:rsidRPr="00911570" w:rsidRDefault="0032089B" w:rsidP="0032089B">
      <w:pPr>
        <w:rPr>
          <w:rFonts w:asciiTheme="majorEastAsia" w:eastAsiaTheme="majorEastAsia" w:hAnsiTheme="majorEastAsia"/>
        </w:rPr>
      </w:pPr>
    </w:p>
    <w:p w14:paraId="2080D01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令和６年６月に実施した、「令和６年度 第18回葛飾区世論調査 報告書」の結果が記載されています。</w:t>
      </w:r>
    </w:p>
    <w:p w14:paraId="08BC3789"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障害がある方など誰もが安心して暮らせるためには、何が重要だと思いますか（回答は５つまで）」という設問に対して、最も多かった回答は「障害のある方に対する周囲の人々の理解」で50.6％、次いで多かったのが「道路や公園の段差解消や点字ブロック設置などの整備」で41.0％でした。</w:t>
      </w:r>
    </w:p>
    <w:p w14:paraId="37AB3E30" w14:textId="77777777" w:rsidR="0032089B" w:rsidRPr="00911570" w:rsidRDefault="0032089B" w:rsidP="0032089B">
      <w:pPr>
        <w:rPr>
          <w:rFonts w:asciiTheme="majorEastAsia" w:eastAsiaTheme="majorEastAsia" w:hAnsiTheme="majorEastAsia"/>
        </w:rPr>
      </w:pPr>
    </w:p>
    <w:p w14:paraId="3F7D92DA"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（34ページ目）</w:t>
      </w:r>
    </w:p>
    <w:p w14:paraId="4F777FC0" w14:textId="77777777" w:rsidR="0032089B" w:rsidRPr="00911570" w:rsidRDefault="0032089B" w:rsidP="0032089B">
      <w:pPr>
        <w:rPr>
          <w:rFonts w:asciiTheme="majorEastAsia" w:eastAsiaTheme="majorEastAsia" w:hAnsiTheme="majorEastAsia"/>
        </w:rPr>
      </w:pPr>
    </w:p>
    <w:p w14:paraId="366CB853"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令和６年11月に公表された、「令和６年度 第１回葛飾区子ども世論調査 報告書」の結果が記載されています。</w:t>
      </w:r>
    </w:p>
    <w:p w14:paraId="03E81E40" w14:textId="77777777" w:rsidR="0032089B" w:rsidRPr="00911570" w:rsidRDefault="0032089B" w:rsidP="0032089B">
      <w:pPr>
        <w:rPr>
          <w:rFonts w:asciiTheme="majorEastAsia" w:eastAsiaTheme="majorEastAsia" w:hAnsiTheme="majorEastAsia"/>
        </w:rPr>
      </w:pPr>
      <w:r w:rsidRPr="00911570">
        <w:rPr>
          <w:rFonts w:asciiTheme="majorEastAsia" w:eastAsiaTheme="majorEastAsia" w:hAnsiTheme="majorEastAsia" w:hint="eastAsia"/>
        </w:rPr>
        <w:t>「あなたは街中で高齢の方や車いすを利用している方、妊婦さん、けがをしている方などが困っていたらどうしますか」という設問に対して、最も多かった回答は「声をかけて手助けする」で51.3％、次いで多かったのが「恥ずかしい、またはかえって迷惑にならないか心配で声をかけられない」で23.6％でした。</w:t>
      </w:r>
    </w:p>
    <w:p w14:paraId="7ADD2569" w14:textId="77777777" w:rsidR="0032089B" w:rsidRPr="00911570" w:rsidRDefault="0032089B" w:rsidP="0032089B">
      <w:pPr>
        <w:rPr>
          <w:rFonts w:asciiTheme="majorEastAsia" w:eastAsiaTheme="majorEastAsia" w:hAnsiTheme="majorEastAsia"/>
        </w:rPr>
      </w:pPr>
    </w:p>
    <w:p w14:paraId="10F114C6" w14:textId="77777777" w:rsidR="0032089B" w:rsidRPr="00647FDE" w:rsidRDefault="0032089B" w:rsidP="0032089B">
      <w:pPr>
        <w:rPr>
          <w:rFonts w:asciiTheme="majorEastAsia" w:eastAsiaTheme="majorEastAsia" w:hAnsiTheme="majorEastAsia"/>
        </w:rPr>
      </w:pPr>
      <w:r w:rsidRPr="00911570">
        <w:rPr>
          <w:rFonts w:asciiTheme="majorEastAsia" w:eastAsiaTheme="majorEastAsia" w:hAnsiTheme="majorEastAsia" w:hint="eastAsia"/>
        </w:rPr>
        <w:t>続いて「あなたは目や耳、体などが不自由な方の気持ちを知るためにどのような体験が必要だと思いますか。（あてはまるすべてを回答）」という設問に対して、最も多かった回答は「車いすに乗ってみる」で57.7％、次いで多かったのが「手話を習う」で48.8％、「体などが不自由なかたのことを調べたり、勉強する」で45.1％でした。</w:t>
      </w:r>
    </w:p>
    <w:p w14:paraId="0BB6AB80" w14:textId="77777777" w:rsidR="0032089B" w:rsidRPr="00647FDE" w:rsidRDefault="0032089B" w:rsidP="0032089B">
      <w:pPr>
        <w:rPr>
          <w:rFonts w:asciiTheme="majorEastAsia" w:eastAsiaTheme="majorEastAsia" w:hAnsiTheme="majorEastAsia"/>
        </w:rPr>
      </w:pPr>
    </w:p>
    <w:p w14:paraId="79DE107C" w14:textId="77777777" w:rsidR="0032089B" w:rsidRPr="00647FDE" w:rsidRDefault="0032089B" w:rsidP="0032089B">
      <w:pPr>
        <w:rPr>
          <w:rFonts w:asciiTheme="majorEastAsia" w:eastAsiaTheme="majorEastAsia" w:hAnsiTheme="majorEastAsia"/>
        </w:rPr>
      </w:pPr>
    </w:p>
    <w:p w14:paraId="2B3458CC" w14:textId="77777777" w:rsidR="009A3C3D" w:rsidRPr="0032089B" w:rsidRDefault="009A3C3D" w:rsidP="00E968E3">
      <w:pPr>
        <w:rPr>
          <w:rFonts w:asciiTheme="majorEastAsia" w:eastAsiaTheme="majorEastAsia" w:hAnsiTheme="majorEastAsia"/>
        </w:rPr>
      </w:pPr>
      <w:bookmarkStart w:id="1" w:name="_GoBack"/>
      <w:bookmarkEnd w:id="1"/>
    </w:p>
    <w:sectPr w:rsidR="009A3C3D" w:rsidRPr="0032089B" w:rsidSect="00412F75">
      <w:headerReference w:type="even" r:id="rId11"/>
      <w:footerReference w:type="even" r:id="rId12"/>
      <w:footerReference w:type="default" r:id="rId13"/>
      <w:pgSz w:w="11907" w:h="16839" w:code="9"/>
      <w:pgMar w:top="1304" w:right="1418" w:bottom="680" w:left="1418" w:header="454" w:footer="340" w:gutter="0"/>
      <w:pgNumType w:start="1" w:chapStyle="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EEE2DA" w16cex:dateUtc="2025-02-28T08:51:00Z"/>
  <w16cex:commentExtensible w16cex:durableId="03B98E4E" w16cex:dateUtc="2025-03-04T04:23:00Z"/>
  <w16cex:commentExtensible w16cex:durableId="78E034F0" w16cex:dateUtc="2025-02-28T08:58:00Z"/>
  <w16cex:commentExtensible w16cex:durableId="7E44EB32" w16cex:dateUtc="2025-02-28T09:01:00Z"/>
  <w16cex:commentExtensible w16cex:durableId="6D39D607" w16cex:dateUtc="2025-02-28T09:01:00Z"/>
  <w16cex:commentExtensible w16cex:durableId="3938CD07" w16cex:dateUtc="2025-02-28T09:02:00Z"/>
  <w16cex:commentExtensible w16cex:durableId="7F8FCB66" w16cex:dateUtc="2025-02-28T09:04:00Z"/>
  <w16cex:commentExtensible w16cex:durableId="5875CB02" w16cex:dateUtc="2025-03-04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31167" w16cid:durableId="57EEE2DA"/>
  <w16cid:commentId w16cid:paraId="589220C1" w16cid:durableId="589220C1"/>
  <w16cid:commentId w16cid:paraId="7B30ED33" w16cid:durableId="03B98E4E"/>
  <w16cid:commentId w16cid:paraId="456FD1DB" w16cid:durableId="78E034F0"/>
  <w16cid:commentId w16cid:paraId="585F0775" w16cid:durableId="7E44EB32"/>
  <w16cid:commentId w16cid:paraId="18F6CC54" w16cid:durableId="6D39D607"/>
  <w16cid:commentId w16cid:paraId="00BC4F7E" w16cid:durableId="3938CD07"/>
  <w16cid:commentId w16cid:paraId="7081F94E" w16cid:durableId="7F8FCB66"/>
  <w16cid:commentId w16cid:paraId="715E9E18" w16cid:durableId="715E9E18"/>
  <w16cid:commentId w16cid:paraId="4C45C80C" w16cid:durableId="5875C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8F232" w14:textId="77777777" w:rsidR="004313A4" w:rsidRDefault="004313A4" w:rsidP="00CF2065">
      <w:pPr>
        <w:ind w:firstLine="240"/>
      </w:pPr>
      <w:r>
        <w:separator/>
      </w:r>
    </w:p>
  </w:endnote>
  <w:endnote w:type="continuationSeparator" w:id="0">
    <w:p w14:paraId="3DC56200" w14:textId="77777777" w:rsidR="004313A4" w:rsidRDefault="004313A4" w:rsidP="00CF206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明朝 Medium">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16879058"/>
      <w:docPartObj>
        <w:docPartGallery w:val="Page Numbers (Bottom of Page)"/>
        <w:docPartUnique/>
      </w:docPartObj>
    </w:sdtPr>
    <w:sdtEndPr>
      <w:rPr>
        <w:rFonts w:ascii="BIZ UDゴシック" w:hAnsi="BIZ UDゴシック"/>
        <w:sz w:val="28"/>
        <w:szCs w:val="28"/>
      </w:rPr>
    </w:sdtEndPr>
    <w:sdtContent>
      <w:p w14:paraId="1A788D72" w14:textId="54817911" w:rsidR="00DC01B2" w:rsidRPr="00F24379" w:rsidRDefault="00DC01B2" w:rsidP="00DC01B2">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32089B">
          <w:rPr>
            <w:rFonts w:hAnsi="BIZ UDゴシック"/>
            <w:noProof/>
            <w:sz w:val="28"/>
            <w:szCs w:val="28"/>
          </w:rPr>
          <w:t>18</w:t>
        </w:r>
        <w:r w:rsidRPr="00F24379">
          <w:rPr>
            <w:rFonts w:hAnsi="BIZ UDゴシック"/>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08285467"/>
      <w:docPartObj>
        <w:docPartGallery w:val="Page Numbers (Bottom of Page)"/>
        <w:docPartUnique/>
      </w:docPartObj>
    </w:sdtPr>
    <w:sdtEndPr>
      <w:rPr>
        <w:rFonts w:ascii="BIZ UDゴシック" w:hAnsi="BIZ UDゴシック"/>
        <w:sz w:val="28"/>
        <w:szCs w:val="28"/>
      </w:rPr>
    </w:sdtEndPr>
    <w:sdtContent>
      <w:p w14:paraId="742E52CA" w14:textId="03F21665" w:rsidR="00D87379" w:rsidRPr="00F24379" w:rsidRDefault="00D87379">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32089B" w:rsidRPr="0032089B">
          <w:rPr>
            <w:rFonts w:hAnsi="BIZ UDゴシック"/>
            <w:noProof/>
            <w:sz w:val="28"/>
            <w:szCs w:val="28"/>
            <w:lang w:val="ja-JP"/>
          </w:rPr>
          <w:t>17</w:t>
        </w:r>
        <w:r w:rsidRPr="00F24379">
          <w:rPr>
            <w:rFonts w:hAnsi="BIZ UD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FACF" w14:textId="77777777" w:rsidR="004313A4" w:rsidRDefault="004313A4" w:rsidP="00CF2065">
      <w:pPr>
        <w:ind w:firstLine="240"/>
      </w:pPr>
      <w:r>
        <w:separator/>
      </w:r>
    </w:p>
  </w:footnote>
  <w:footnote w:type="continuationSeparator" w:id="0">
    <w:p w14:paraId="4C2EA79E" w14:textId="77777777" w:rsidR="004313A4" w:rsidRDefault="004313A4" w:rsidP="00CF206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C7B8" w14:textId="7F48DD1E" w:rsidR="00774B02" w:rsidRPr="00504CF7" w:rsidRDefault="00774B02" w:rsidP="00714870">
    <w:pPr>
      <w:pStyle w:val="a9"/>
      <w:jc w:val="left"/>
      <w:rPr>
        <w:rFonts w:hAnsi="BIZ UDゴシック"/>
        <w:b/>
        <w:bCs/>
        <w:color w:val="2685BF"/>
        <w:sz w:val="18"/>
        <w:szCs w:val="18"/>
      </w:rPr>
    </w:pPr>
    <w:bookmarkStart w:id="2" w:name="_Hlk185513758"/>
  </w:p>
  <w:bookmarkEnd w:id="2"/>
  <w:p w14:paraId="35726610" w14:textId="77777777" w:rsidR="00504CF7" w:rsidRPr="00774B02" w:rsidRDefault="00504C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B283B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136C3E59"/>
    <w:multiLevelType w:val="hybridMultilevel"/>
    <w:tmpl w:val="AE7095CC"/>
    <w:lvl w:ilvl="0" w:tplc="344826A2">
      <w:start w:val="1"/>
      <w:numFmt w:val="bullet"/>
      <w:pStyle w:val="a"/>
      <w:lvlText w:val=""/>
      <w:lvlJc w:val="left"/>
      <w:pPr>
        <w:ind w:left="440" w:hanging="440"/>
      </w:pPr>
      <w:rPr>
        <w:rFonts w:ascii="Wingdings" w:hAnsi="Wingdings" w:hint="default"/>
        <w:b w:val="0"/>
        <w:i w:val="0"/>
        <w:sz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40C4C8B"/>
    <w:multiLevelType w:val="hybridMultilevel"/>
    <w:tmpl w:val="BC545CFE"/>
    <w:lvl w:ilvl="0" w:tplc="D6CCE6DC">
      <w:start w:val="1"/>
      <w:numFmt w:val="bullet"/>
      <w:lvlText w:val=""/>
      <w:lvlJc w:val="left"/>
      <w:pPr>
        <w:ind w:left="650" w:hanging="440"/>
      </w:pPr>
      <w:rPr>
        <w:rFonts w:ascii="Wingdings" w:hAnsi="Wingdings" w:hint="default"/>
      </w:rPr>
    </w:lvl>
    <w:lvl w:ilvl="1" w:tplc="EB3046F0">
      <w:start w:val="1"/>
      <w:numFmt w:val="bullet"/>
      <w:pStyle w:val="a0"/>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9D46BCD"/>
    <w:multiLevelType w:val="hybridMultilevel"/>
    <w:tmpl w:val="E3387EA0"/>
    <w:lvl w:ilvl="0" w:tplc="2F36A766">
      <w:numFmt w:val="bullet"/>
      <w:pStyle w:val="20"/>
      <w:lvlText w:val="・"/>
      <w:lvlJc w:val="left"/>
      <w:pPr>
        <w:ind w:left="987" w:hanging="420"/>
      </w:pPr>
      <w:rPr>
        <w:rFonts w:ascii="游明朝" w:eastAsia="游明朝" w:hAnsi="游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AA72F2"/>
    <w:multiLevelType w:val="multilevel"/>
    <w:tmpl w:val="52449104"/>
    <w:lvl w:ilvl="0">
      <w:start w:val="1"/>
      <w:numFmt w:val="decimalFullWidth"/>
      <w:pStyle w:val="1"/>
      <w:suff w:val="nothing"/>
      <w:lvlText w:val="第%1章　"/>
      <w:lvlJc w:val="left"/>
      <w:pPr>
        <w:ind w:left="0" w:firstLine="0"/>
      </w:pPr>
    </w:lvl>
    <w:lvl w:ilvl="1">
      <w:start w:val="1"/>
      <w:numFmt w:val="decimalFullWidth"/>
      <w:pStyle w:val="21"/>
      <w:lvlText w:val="%2."/>
      <w:lvlJc w:val="left"/>
      <w:pPr>
        <w:ind w:left="545" w:hanging="440"/>
      </w:pPr>
      <w:rPr>
        <w:rFonts w:hint="eastAsia"/>
      </w:rPr>
    </w:lvl>
    <w:lvl w:ilvl="2">
      <w:start w:val="1"/>
      <w:numFmt w:val="decimalFullWidth"/>
      <w:pStyle w:val="3"/>
      <w:suff w:val="nothing"/>
      <w:lvlText w:val="（%3）"/>
      <w:lvlJc w:val="left"/>
      <w:pPr>
        <w:ind w:left="0" w:firstLine="0"/>
      </w:pPr>
      <w:rPr>
        <w:specVanish w:val="0"/>
      </w:rPr>
    </w:lvl>
    <w:lvl w:ilvl="3">
      <w:start w:val="1"/>
      <w:numFmt w:val="decimalEnclosedCircle"/>
      <w:pStyle w:val="4"/>
      <w:suff w:val="nothing"/>
      <w:lvlText w:val="%4"/>
      <w:lvlJc w:val="left"/>
      <w:pPr>
        <w:ind w:left="1008" w:hanging="440"/>
      </w:pPr>
      <w:rPr>
        <w:rFonts w:hint="eastAsia"/>
      </w:rPr>
    </w:lvl>
    <w:lvl w:ilvl="4">
      <w:start w:val="1"/>
      <w:numFmt w:val="aiueoFullWidth"/>
      <w:pStyle w:val="5"/>
      <w:suff w:val="nothing"/>
      <w:lvlText w:val="%5."/>
      <w:lvlJc w:val="left"/>
      <w:pPr>
        <w:ind w:left="426"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
      <w:pStyle w:val="6"/>
      <w:suff w:val="nothing"/>
      <w:lvlText w:val="(%6)."/>
      <w:lvlJc w:val="left"/>
      <w:pPr>
        <w:ind w:left="851"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7"/>
      <w:suff w:val="nothing"/>
      <w:lvlText w:val="%7."/>
      <w:lvlJc w:val="left"/>
      <w:pPr>
        <w:ind w:left="851" w:firstLine="0"/>
      </w:pPr>
      <w:rPr>
        <w:rFonts w:ascii="游ゴシック" w:eastAsia="游ゴシック" w:hAnsi="游ゴシック" w:hint="eastAsia"/>
        <w:sz w:val="24"/>
        <w:szCs w:val="24"/>
      </w:rPr>
    </w:lvl>
    <w:lvl w:ilvl="7">
      <w:start w:val="1"/>
      <w:numFmt w:val="lowerLetter"/>
      <w:pStyle w:val="8"/>
      <w:lvlText w:val="(%8)"/>
      <w:lvlJc w:val="left"/>
      <w:pPr>
        <w:tabs>
          <w:tab w:val="num" w:pos="851"/>
        </w:tabs>
        <w:ind w:left="851" w:firstLine="0"/>
      </w:pPr>
      <w:rPr>
        <w:rFonts w:ascii="游ゴシック" w:eastAsia="游ゴシック" w:hAnsi="游ゴシック"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5202"/>
        </w:tabs>
        <w:ind w:left="0" w:firstLine="0"/>
      </w:pPr>
      <w:rPr>
        <w:rFonts w:hint="eastAsia"/>
      </w:rPr>
    </w:lvl>
  </w:abstractNum>
  <w:abstractNum w:abstractNumId="5" w15:restartNumberingAfterBreak="0">
    <w:nsid w:val="4DDA65D3"/>
    <w:multiLevelType w:val="hybridMultilevel"/>
    <w:tmpl w:val="F484147A"/>
    <w:lvl w:ilvl="0" w:tplc="3F9CAAE0">
      <w:start w:val="1"/>
      <w:numFmt w:val="bullet"/>
      <w:pStyle w:val="a1"/>
      <w:lvlText w:val="○"/>
      <w:lvlJc w:val="left"/>
      <w:pPr>
        <w:ind w:left="704" w:hanging="420"/>
      </w:pPr>
      <w:rPr>
        <w:rFonts w:ascii="ＭＳ 明朝" w:eastAsia="ＭＳ 明朝" w:hAnsi="ＭＳ 明朝" w:hint="eastAsia"/>
      </w:rPr>
    </w:lvl>
    <w:lvl w:ilvl="1" w:tplc="CEA085A8">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5FD1C1A"/>
    <w:multiLevelType w:val="hybridMultilevel"/>
    <w:tmpl w:val="9E722836"/>
    <w:lvl w:ilvl="0" w:tplc="6478D068">
      <w:start w:val="1"/>
      <w:numFmt w:val="decimalEnclosedCircle"/>
      <w:pStyle w:val="a2"/>
      <w:lvlText w:val="%1"/>
      <w:lvlJc w:val="left"/>
      <w:pPr>
        <w:ind w:left="420" w:hanging="420"/>
      </w:pPr>
      <w:rPr>
        <w:rFonts w:hint="eastAsia"/>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5"/>
    <w:rsid w:val="000024C5"/>
    <w:rsid w:val="00002CD1"/>
    <w:rsid w:val="00003643"/>
    <w:rsid w:val="00003EA1"/>
    <w:rsid w:val="00004960"/>
    <w:rsid w:val="00005D51"/>
    <w:rsid w:val="00007887"/>
    <w:rsid w:val="00010EC0"/>
    <w:rsid w:val="00010F30"/>
    <w:rsid w:val="00012236"/>
    <w:rsid w:val="000125ED"/>
    <w:rsid w:val="00012F41"/>
    <w:rsid w:val="00016BCF"/>
    <w:rsid w:val="000174AF"/>
    <w:rsid w:val="00017C63"/>
    <w:rsid w:val="00021032"/>
    <w:rsid w:val="00026CCF"/>
    <w:rsid w:val="00027D73"/>
    <w:rsid w:val="0003195E"/>
    <w:rsid w:val="00033D67"/>
    <w:rsid w:val="00034CE6"/>
    <w:rsid w:val="00034D62"/>
    <w:rsid w:val="00035326"/>
    <w:rsid w:val="0004137E"/>
    <w:rsid w:val="00041BE2"/>
    <w:rsid w:val="00041D7C"/>
    <w:rsid w:val="00042325"/>
    <w:rsid w:val="00043A97"/>
    <w:rsid w:val="00044705"/>
    <w:rsid w:val="00051E75"/>
    <w:rsid w:val="00053FCC"/>
    <w:rsid w:val="000551DF"/>
    <w:rsid w:val="000556F0"/>
    <w:rsid w:val="0005699C"/>
    <w:rsid w:val="00057AA1"/>
    <w:rsid w:val="000614A6"/>
    <w:rsid w:val="00061922"/>
    <w:rsid w:val="0006202F"/>
    <w:rsid w:val="00062CC9"/>
    <w:rsid w:val="00063092"/>
    <w:rsid w:val="000648F7"/>
    <w:rsid w:val="0006720D"/>
    <w:rsid w:val="0006723C"/>
    <w:rsid w:val="00071783"/>
    <w:rsid w:val="000717EC"/>
    <w:rsid w:val="00074400"/>
    <w:rsid w:val="00074F53"/>
    <w:rsid w:val="00081CDE"/>
    <w:rsid w:val="00082EE0"/>
    <w:rsid w:val="000871DA"/>
    <w:rsid w:val="00087947"/>
    <w:rsid w:val="00091D95"/>
    <w:rsid w:val="000921DF"/>
    <w:rsid w:val="000922C1"/>
    <w:rsid w:val="00092865"/>
    <w:rsid w:val="0009350E"/>
    <w:rsid w:val="00096763"/>
    <w:rsid w:val="000A035F"/>
    <w:rsid w:val="000A13DC"/>
    <w:rsid w:val="000A1C47"/>
    <w:rsid w:val="000A405D"/>
    <w:rsid w:val="000A45B4"/>
    <w:rsid w:val="000A6CAB"/>
    <w:rsid w:val="000A7681"/>
    <w:rsid w:val="000B20AE"/>
    <w:rsid w:val="000B2EE3"/>
    <w:rsid w:val="000B5184"/>
    <w:rsid w:val="000B741D"/>
    <w:rsid w:val="000C198C"/>
    <w:rsid w:val="000C688E"/>
    <w:rsid w:val="000C783C"/>
    <w:rsid w:val="000C7AD3"/>
    <w:rsid w:val="000C7E01"/>
    <w:rsid w:val="000D1529"/>
    <w:rsid w:val="000D4F08"/>
    <w:rsid w:val="000D6684"/>
    <w:rsid w:val="000D747E"/>
    <w:rsid w:val="000D78FF"/>
    <w:rsid w:val="000E1B84"/>
    <w:rsid w:val="000E2156"/>
    <w:rsid w:val="000E47CA"/>
    <w:rsid w:val="000F08DD"/>
    <w:rsid w:val="000F0B62"/>
    <w:rsid w:val="000F2624"/>
    <w:rsid w:val="000F292F"/>
    <w:rsid w:val="000F3822"/>
    <w:rsid w:val="000F4E13"/>
    <w:rsid w:val="000F6C32"/>
    <w:rsid w:val="000F794F"/>
    <w:rsid w:val="00100CEA"/>
    <w:rsid w:val="0010153C"/>
    <w:rsid w:val="001021B9"/>
    <w:rsid w:val="001035D6"/>
    <w:rsid w:val="00104C89"/>
    <w:rsid w:val="0010543E"/>
    <w:rsid w:val="001063F0"/>
    <w:rsid w:val="00110C71"/>
    <w:rsid w:val="00114F51"/>
    <w:rsid w:val="00115891"/>
    <w:rsid w:val="00116430"/>
    <w:rsid w:val="00126275"/>
    <w:rsid w:val="00130AB8"/>
    <w:rsid w:val="00131BA0"/>
    <w:rsid w:val="00132721"/>
    <w:rsid w:val="00132B88"/>
    <w:rsid w:val="00134E2F"/>
    <w:rsid w:val="0013502C"/>
    <w:rsid w:val="001354AC"/>
    <w:rsid w:val="00137795"/>
    <w:rsid w:val="00137A7C"/>
    <w:rsid w:val="0014186E"/>
    <w:rsid w:val="00141AF2"/>
    <w:rsid w:val="00141E50"/>
    <w:rsid w:val="0014317B"/>
    <w:rsid w:val="00143644"/>
    <w:rsid w:val="00144C03"/>
    <w:rsid w:val="00147AD5"/>
    <w:rsid w:val="0015231D"/>
    <w:rsid w:val="001524EB"/>
    <w:rsid w:val="0015270A"/>
    <w:rsid w:val="00153F80"/>
    <w:rsid w:val="001552DE"/>
    <w:rsid w:val="00155837"/>
    <w:rsid w:val="00156502"/>
    <w:rsid w:val="0015755A"/>
    <w:rsid w:val="0015766A"/>
    <w:rsid w:val="00160969"/>
    <w:rsid w:val="00162573"/>
    <w:rsid w:val="00166AA0"/>
    <w:rsid w:val="00167C2A"/>
    <w:rsid w:val="00171A7B"/>
    <w:rsid w:val="00172299"/>
    <w:rsid w:val="00173948"/>
    <w:rsid w:val="001768BE"/>
    <w:rsid w:val="001773F1"/>
    <w:rsid w:val="00177E62"/>
    <w:rsid w:val="00181BAB"/>
    <w:rsid w:val="00185F31"/>
    <w:rsid w:val="00187B60"/>
    <w:rsid w:val="00190162"/>
    <w:rsid w:val="001902A5"/>
    <w:rsid w:val="001917A1"/>
    <w:rsid w:val="0019213C"/>
    <w:rsid w:val="001967FD"/>
    <w:rsid w:val="00196B02"/>
    <w:rsid w:val="00197002"/>
    <w:rsid w:val="001A169F"/>
    <w:rsid w:val="001A210F"/>
    <w:rsid w:val="001A2673"/>
    <w:rsid w:val="001A5021"/>
    <w:rsid w:val="001A5E94"/>
    <w:rsid w:val="001A6385"/>
    <w:rsid w:val="001A7734"/>
    <w:rsid w:val="001B28B0"/>
    <w:rsid w:val="001B4B0E"/>
    <w:rsid w:val="001B58E2"/>
    <w:rsid w:val="001B5DF4"/>
    <w:rsid w:val="001B6E17"/>
    <w:rsid w:val="001B782C"/>
    <w:rsid w:val="001B7A21"/>
    <w:rsid w:val="001C10B5"/>
    <w:rsid w:val="001C2295"/>
    <w:rsid w:val="001C2CD3"/>
    <w:rsid w:val="001C2E1E"/>
    <w:rsid w:val="001C33D2"/>
    <w:rsid w:val="001C4531"/>
    <w:rsid w:val="001C4AAA"/>
    <w:rsid w:val="001C69EF"/>
    <w:rsid w:val="001D13A9"/>
    <w:rsid w:val="001D286C"/>
    <w:rsid w:val="001D320F"/>
    <w:rsid w:val="001D493C"/>
    <w:rsid w:val="001D4F59"/>
    <w:rsid w:val="001D55F4"/>
    <w:rsid w:val="001D56F3"/>
    <w:rsid w:val="001D5FE1"/>
    <w:rsid w:val="001D66F1"/>
    <w:rsid w:val="001E2417"/>
    <w:rsid w:val="001E363F"/>
    <w:rsid w:val="001E44D6"/>
    <w:rsid w:val="001E4B3F"/>
    <w:rsid w:val="001E4FA0"/>
    <w:rsid w:val="001E5B4D"/>
    <w:rsid w:val="001E7610"/>
    <w:rsid w:val="001E7D9F"/>
    <w:rsid w:val="001F26C6"/>
    <w:rsid w:val="001F2DF9"/>
    <w:rsid w:val="001F2E0B"/>
    <w:rsid w:val="001F348E"/>
    <w:rsid w:val="001F3E19"/>
    <w:rsid w:val="001F5BB6"/>
    <w:rsid w:val="001F62B2"/>
    <w:rsid w:val="001F6704"/>
    <w:rsid w:val="001F6EA0"/>
    <w:rsid w:val="001F7121"/>
    <w:rsid w:val="001F7257"/>
    <w:rsid w:val="001F7A5E"/>
    <w:rsid w:val="002012B9"/>
    <w:rsid w:val="00202E98"/>
    <w:rsid w:val="00206BB2"/>
    <w:rsid w:val="00211502"/>
    <w:rsid w:val="00220BD4"/>
    <w:rsid w:val="002219BD"/>
    <w:rsid w:val="0022296C"/>
    <w:rsid w:val="00222A7A"/>
    <w:rsid w:val="00222EBA"/>
    <w:rsid w:val="00226581"/>
    <w:rsid w:val="00226E44"/>
    <w:rsid w:val="002314AA"/>
    <w:rsid w:val="00232719"/>
    <w:rsid w:val="002344E4"/>
    <w:rsid w:val="0023452B"/>
    <w:rsid w:val="00236912"/>
    <w:rsid w:val="00236983"/>
    <w:rsid w:val="0024042B"/>
    <w:rsid w:val="00240F07"/>
    <w:rsid w:val="002437C0"/>
    <w:rsid w:val="0024382B"/>
    <w:rsid w:val="002438A7"/>
    <w:rsid w:val="00244F5D"/>
    <w:rsid w:val="0024520F"/>
    <w:rsid w:val="002452C4"/>
    <w:rsid w:val="00246C37"/>
    <w:rsid w:val="0024766A"/>
    <w:rsid w:val="00247F5F"/>
    <w:rsid w:val="00250815"/>
    <w:rsid w:val="00250C74"/>
    <w:rsid w:val="00252E2B"/>
    <w:rsid w:val="00253318"/>
    <w:rsid w:val="0025393C"/>
    <w:rsid w:val="002539CC"/>
    <w:rsid w:val="00254391"/>
    <w:rsid w:val="002544BE"/>
    <w:rsid w:val="00255A80"/>
    <w:rsid w:val="00256ABA"/>
    <w:rsid w:val="002607F8"/>
    <w:rsid w:val="002611FF"/>
    <w:rsid w:val="002621D8"/>
    <w:rsid w:val="002646DC"/>
    <w:rsid w:val="002655DA"/>
    <w:rsid w:val="00266F5B"/>
    <w:rsid w:val="00273676"/>
    <w:rsid w:val="00274EAE"/>
    <w:rsid w:val="0027547C"/>
    <w:rsid w:val="00280122"/>
    <w:rsid w:val="00280DA4"/>
    <w:rsid w:val="00281924"/>
    <w:rsid w:val="00282ACD"/>
    <w:rsid w:val="00282CA6"/>
    <w:rsid w:val="00285D82"/>
    <w:rsid w:val="00286692"/>
    <w:rsid w:val="00286EAB"/>
    <w:rsid w:val="00290E7A"/>
    <w:rsid w:val="002910CE"/>
    <w:rsid w:val="00291543"/>
    <w:rsid w:val="002919C9"/>
    <w:rsid w:val="002937C2"/>
    <w:rsid w:val="0029399F"/>
    <w:rsid w:val="00293D4B"/>
    <w:rsid w:val="00293FAE"/>
    <w:rsid w:val="00295BA6"/>
    <w:rsid w:val="002A04F2"/>
    <w:rsid w:val="002A0E85"/>
    <w:rsid w:val="002A3398"/>
    <w:rsid w:val="002A3C07"/>
    <w:rsid w:val="002A3F0C"/>
    <w:rsid w:val="002A649D"/>
    <w:rsid w:val="002A70A8"/>
    <w:rsid w:val="002A76EE"/>
    <w:rsid w:val="002B0163"/>
    <w:rsid w:val="002B121F"/>
    <w:rsid w:val="002B263B"/>
    <w:rsid w:val="002B3519"/>
    <w:rsid w:val="002B5165"/>
    <w:rsid w:val="002B5654"/>
    <w:rsid w:val="002B5CEC"/>
    <w:rsid w:val="002B60DF"/>
    <w:rsid w:val="002B7623"/>
    <w:rsid w:val="002C32E1"/>
    <w:rsid w:val="002C4044"/>
    <w:rsid w:val="002C4FE6"/>
    <w:rsid w:val="002C52CA"/>
    <w:rsid w:val="002C618B"/>
    <w:rsid w:val="002C6341"/>
    <w:rsid w:val="002C78F3"/>
    <w:rsid w:val="002C7FDB"/>
    <w:rsid w:val="002D0A4E"/>
    <w:rsid w:val="002D4522"/>
    <w:rsid w:val="002D4C82"/>
    <w:rsid w:val="002D580A"/>
    <w:rsid w:val="002D5F9E"/>
    <w:rsid w:val="002D74BF"/>
    <w:rsid w:val="002E24CF"/>
    <w:rsid w:val="002E2C91"/>
    <w:rsid w:val="002E3038"/>
    <w:rsid w:val="002E4C24"/>
    <w:rsid w:val="002E5C03"/>
    <w:rsid w:val="002E61E1"/>
    <w:rsid w:val="002E6247"/>
    <w:rsid w:val="002E64A5"/>
    <w:rsid w:val="002E79B9"/>
    <w:rsid w:val="002F01CD"/>
    <w:rsid w:val="002F0AF7"/>
    <w:rsid w:val="002F16CA"/>
    <w:rsid w:val="002F333C"/>
    <w:rsid w:val="002F3910"/>
    <w:rsid w:val="002F3BD6"/>
    <w:rsid w:val="002F4F1D"/>
    <w:rsid w:val="002F6874"/>
    <w:rsid w:val="002F6979"/>
    <w:rsid w:val="002F6BE5"/>
    <w:rsid w:val="00300E12"/>
    <w:rsid w:val="003015FC"/>
    <w:rsid w:val="00301B0E"/>
    <w:rsid w:val="00301B99"/>
    <w:rsid w:val="00302ECD"/>
    <w:rsid w:val="003038C5"/>
    <w:rsid w:val="003056E9"/>
    <w:rsid w:val="00310255"/>
    <w:rsid w:val="003105CD"/>
    <w:rsid w:val="00311314"/>
    <w:rsid w:val="003136CA"/>
    <w:rsid w:val="00313B49"/>
    <w:rsid w:val="00314B63"/>
    <w:rsid w:val="00315915"/>
    <w:rsid w:val="0031604A"/>
    <w:rsid w:val="00316F11"/>
    <w:rsid w:val="00320095"/>
    <w:rsid w:val="003205D6"/>
    <w:rsid w:val="0032089B"/>
    <w:rsid w:val="00320AD3"/>
    <w:rsid w:val="00321A3B"/>
    <w:rsid w:val="003221C2"/>
    <w:rsid w:val="003224AC"/>
    <w:rsid w:val="0032345D"/>
    <w:rsid w:val="00323535"/>
    <w:rsid w:val="003237B9"/>
    <w:rsid w:val="00326B7A"/>
    <w:rsid w:val="00332054"/>
    <w:rsid w:val="003331AF"/>
    <w:rsid w:val="003348AD"/>
    <w:rsid w:val="0033689B"/>
    <w:rsid w:val="0033730D"/>
    <w:rsid w:val="003419EF"/>
    <w:rsid w:val="003431B1"/>
    <w:rsid w:val="00343242"/>
    <w:rsid w:val="00345E76"/>
    <w:rsid w:val="00346F38"/>
    <w:rsid w:val="00347BAA"/>
    <w:rsid w:val="00347E0A"/>
    <w:rsid w:val="00347F18"/>
    <w:rsid w:val="00350D84"/>
    <w:rsid w:val="00351672"/>
    <w:rsid w:val="0035235E"/>
    <w:rsid w:val="00353B41"/>
    <w:rsid w:val="00353E18"/>
    <w:rsid w:val="003553ED"/>
    <w:rsid w:val="00355E5E"/>
    <w:rsid w:val="003571D9"/>
    <w:rsid w:val="003574F2"/>
    <w:rsid w:val="003614D6"/>
    <w:rsid w:val="00363491"/>
    <w:rsid w:val="00364C77"/>
    <w:rsid w:val="00366673"/>
    <w:rsid w:val="00367EFF"/>
    <w:rsid w:val="00370402"/>
    <w:rsid w:val="00370E2F"/>
    <w:rsid w:val="00371FE5"/>
    <w:rsid w:val="0037223F"/>
    <w:rsid w:val="00372F06"/>
    <w:rsid w:val="00372FBE"/>
    <w:rsid w:val="00373B05"/>
    <w:rsid w:val="00376161"/>
    <w:rsid w:val="00376B82"/>
    <w:rsid w:val="00376DCC"/>
    <w:rsid w:val="00377E91"/>
    <w:rsid w:val="0038055D"/>
    <w:rsid w:val="00380836"/>
    <w:rsid w:val="00380988"/>
    <w:rsid w:val="00381D2A"/>
    <w:rsid w:val="00382F30"/>
    <w:rsid w:val="00383C0A"/>
    <w:rsid w:val="00384DE5"/>
    <w:rsid w:val="00384E0E"/>
    <w:rsid w:val="003855F5"/>
    <w:rsid w:val="00386796"/>
    <w:rsid w:val="00386B79"/>
    <w:rsid w:val="003903AB"/>
    <w:rsid w:val="00393079"/>
    <w:rsid w:val="003951EC"/>
    <w:rsid w:val="0039560A"/>
    <w:rsid w:val="00395966"/>
    <w:rsid w:val="00395B7C"/>
    <w:rsid w:val="00395E9A"/>
    <w:rsid w:val="00396B37"/>
    <w:rsid w:val="003A1065"/>
    <w:rsid w:val="003A152E"/>
    <w:rsid w:val="003A3084"/>
    <w:rsid w:val="003A5DCA"/>
    <w:rsid w:val="003A78B1"/>
    <w:rsid w:val="003A7C19"/>
    <w:rsid w:val="003A7E66"/>
    <w:rsid w:val="003B24CD"/>
    <w:rsid w:val="003B5755"/>
    <w:rsid w:val="003C0495"/>
    <w:rsid w:val="003C0EEA"/>
    <w:rsid w:val="003C4625"/>
    <w:rsid w:val="003C5F40"/>
    <w:rsid w:val="003D1D70"/>
    <w:rsid w:val="003D2354"/>
    <w:rsid w:val="003D24C6"/>
    <w:rsid w:val="003D5AD0"/>
    <w:rsid w:val="003E0AF7"/>
    <w:rsid w:val="003E1823"/>
    <w:rsid w:val="003E30D0"/>
    <w:rsid w:val="003E3B37"/>
    <w:rsid w:val="003E4AC2"/>
    <w:rsid w:val="003E4EF7"/>
    <w:rsid w:val="003E64C1"/>
    <w:rsid w:val="003E66FF"/>
    <w:rsid w:val="003E7D56"/>
    <w:rsid w:val="003F09C3"/>
    <w:rsid w:val="003F2C9A"/>
    <w:rsid w:val="003F3C73"/>
    <w:rsid w:val="003F4F59"/>
    <w:rsid w:val="004010A9"/>
    <w:rsid w:val="00401BB7"/>
    <w:rsid w:val="0040311B"/>
    <w:rsid w:val="00404C97"/>
    <w:rsid w:val="004050E0"/>
    <w:rsid w:val="00407FF7"/>
    <w:rsid w:val="0041036C"/>
    <w:rsid w:val="00412352"/>
    <w:rsid w:val="004128BD"/>
    <w:rsid w:val="00412F75"/>
    <w:rsid w:val="004134DE"/>
    <w:rsid w:val="00413EC1"/>
    <w:rsid w:val="004152E4"/>
    <w:rsid w:val="0041535A"/>
    <w:rsid w:val="00415717"/>
    <w:rsid w:val="00416065"/>
    <w:rsid w:val="00421821"/>
    <w:rsid w:val="0042423F"/>
    <w:rsid w:val="004244B4"/>
    <w:rsid w:val="004251A5"/>
    <w:rsid w:val="00426563"/>
    <w:rsid w:val="00426CC9"/>
    <w:rsid w:val="004309C2"/>
    <w:rsid w:val="00430E22"/>
    <w:rsid w:val="00430F51"/>
    <w:rsid w:val="004313A4"/>
    <w:rsid w:val="00432562"/>
    <w:rsid w:val="0043359B"/>
    <w:rsid w:val="00433667"/>
    <w:rsid w:val="00433680"/>
    <w:rsid w:val="00436595"/>
    <w:rsid w:val="00436861"/>
    <w:rsid w:val="00437C19"/>
    <w:rsid w:val="004404F3"/>
    <w:rsid w:val="004405A1"/>
    <w:rsid w:val="004408DB"/>
    <w:rsid w:val="00441C18"/>
    <w:rsid w:val="00441F06"/>
    <w:rsid w:val="00447196"/>
    <w:rsid w:val="00447986"/>
    <w:rsid w:val="00451E4E"/>
    <w:rsid w:val="004554B7"/>
    <w:rsid w:val="00455C1A"/>
    <w:rsid w:val="0045666A"/>
    <w:rsid w:val="00456BD1"/>
    <w:rsid w:val="004576CA"/>
    <w:rsid w:val="004603C8"/>
    <w:rsid w:val="00460B68"/>
    <w:rsid w:val="004623B2"/>
    <w:rsid w:val="00462C8D"/>
    <w:rsid w:val="00462CE1"/>
    <w:rsid w:val="004654F2"/>
    <w:rsid w:val="00466D1A"/>
    <w:rsid w:val="004675C9"/>
    <w:rsid w:val="00467B7F"/>
    <w:rsid w:val="00472AE4"/>
    <w:rsid w:val="0047342D"/>
    <w:rsid w:val="00473C35"/>
    <w:rsid w:val="0047537D"/>
    <w:rsid w:val="00480E59"/>
    <w:rsid w:val="00481744"/>
    <w:rsid w:val="0048220F"/>
    <w:rsid w:val="004833D3"/>
    <w:rsid w:val="0048403E"/>
    <w:rsid w:val="004858C8"/>
    <w:rsid w:val="00485EB7"/>
    <w:rsid w:val="0049010B"/>
    <w:rsid w:val="0049116E"/>
    <w:rsid w:val="004932E1"/>
    <w:rsid w:val="00493630"/>
    <w:rsid w:val="004950CE"/>
    <w:rsid w:val="0049526B"/>
    <w:rsid w:val="0049649F"/>
    <w:rsid w:val="00497274"/>
    <w:rsid w:val="004A0F97"/>
    <w:rsid w:val="004A30F3"/>
    <w:rsid w:val="004A3C87"/>
    <w:rsid w:val="004A4D9F"/>
    <w:rsid w:val="004A6D8C"/>
    <w:rsid w:val="004B0632"/>
    <w:rsid w:val="004B2B0B"/>
    <w:rsid w:val="004B3DBF"/>
    <w:rsid w:val="004B55BD"/>
    <w:rsid w:val="004B5C84"/>
    <w:rsid w:val="004B6FA2"/>
    <w:rsid w:val="004B76F9"/>
    <w:rsid w:val="004B79C9"/>
    <w:rsid w:val="004B7EFC"/>
    <w:rsid w:val="004C139F"/>
    <w:rsid w:val="004C1583"/>
    <w:rsid w:val="004C2476"/>
    <w:rsid w:val="004C3216"/>
    <w:rsid w:val="004C3B48"/>
    <w:rsid w:val="004C59D8"/>
    <w:rsid w:val="004C679D"/>
    <w:rsid w:val="004C6C8B"/>
    <w:rsid w:val="004C6D5B"/>
    <w:rsid w:val="004D2A78"/>
    <w:rsid w:val="004D6886"/>
    <w:rsid w:val="004D6C2C"/>
    <w:rsid w:val="004D7F09"/>
    <w:rsid w:val="004E0BE9"/>
    <w:rsid w:val="004E0E0B"/>
    <w:rsid w:val="004E1C8F"/>
    <w:rsid w:val="004E2710"/>
    <w:rsid w:val="004E2A39"/>
    <w:rsid w:val="004E301B"/>
    <w:rsid w:val="004E31AE"/>
    <w:rsid w:val="004E4959"/>
    <w:rsid w:val="004E5428"/>
    <w:rsid w:val="004E5525"/>
    <w:rsid w:val="004E7C3F"/>
    <w:rsid w:val="004F316E"/>
    <w:rsid w:val="004F3E35"/>
    <w:rsid w:val="004F4665"/>
    <w:rsid w:val="004F4FD6"/>
    <w:rsid w:val="004F54FB"/>
    <w:rsid w:val="004F6333"/>
    <w:rsid w:val="004F76A0"/>
    <w:rsid w:val="004F7A0C"/>
    <w:rsid w:val="005028AC"/>
    <w:rsid w:val="00504297"/>
    <w:rsid w:val="00504763"/>
    <w:rsid w:val="00504CF7"/>
    <w:rsid w:val="0050560B"/>
    <w:rsid w:val="005058AB"/>
    <w:rsid w:val="00506D6D"/>
    <w:rsid w:val="005076F2"/>
    <w:rsid w:val="005109FB"/>
    <w:rsid w:val="005123AE"/>
    <w:rsid w:val="0051377F"/>
    <w:rsid w:val="00515ABE"/>
    <w:rsid w:val="00515B3D"/>
    <w:rsid w:val="00523A42"/>
    <w:rsid w:val="00523D99"/>
    <w:rsid w:val="00524D0C"/>
    <w:rsid w:val="0052576B"/>
    <w:rsid w:val="00526358"/>
    <w:rsid w:val="005318C9"/>
    <w:rsid w:val="00534D50"/>
    <w:rsid w:val="0053722E"/>
    <w:rsid w:val="00540442"/>
    <w:rsid w:val="005407BC"/>
    <w:rsid w:val="00540816"/>
    <w:rsid w:val="005412A7"/>
    <w:rsid w:val="00541935"/>
    <w:rsid w:val="00542070"/>
    <w:rsid w:val="0054337D"/>
    <w:rsid w:val="0054501B"/>
    <w:rsid w:val="00545629"/>
    <w:rsid w:val="00547977"/>
    <w:rsid w:val="00551058"/>
    <w:rsid w:val="00551230"/>
    <w:rsid w:val="005517AD"/>
    <w:rsid w:val="00552B99"/>
    <w:rsid w:val="0055305D"/>
    <w:rsid w:val="005541E4"/>
    <w:rsid w:val="005604D6"/>
    <w:rsid w:val="00563915"/>
    <w:rsid w:val="00563E54"/>
    <w:rsid w:val="00564391"/>
    <w:rsid w:val="00565116"/>
    <w:rsid w:val="005665A4"/>
    <w:rsid w:val="005667B0"/>
    <w:rsid w:val="00566DA7"/>
    <w:rsid w:val="00566FAC"/>
    <w:rsid w:val="00567769"/>
    <w:rsid w:val="00567937"/>
    <w:rsid w:val="00570019"/>
    <w:rsid w:val="005710CE"/>
    <w:rsid w:val="00571669"/>
    <w:rsid w:val="00571B7A"/>
    <w:rsid w:val="005724DA"/>
    <w:rsid w:val="00573105"/>
    <w:rsid w:val="005750DB"/>
    <w:rsid w:val="00576C60"/>
    <w:rsid w:val="00577ACE"/>
    <w:rsid w:val="00580A5F"/>
    <w:rsid w:val="00580C9D"/>
    <w:rsid w:val="00581C74"/>
    <w:rsid w:val="0058250A"/>
    <w:rsid w:val="0058321C"/>
    <w:rsid w:val="00585303"/>
    <w:rsid w:val="00590606"/>
    <w:rsid w:val="00594012"/>
    <w:rsid w:val="00595FC9"/>
    <w:rsid w:val="00596256"/>
    <w:rsid w:val="005962B5"/>
    <w:rsid w:val="0059663A"/>
    <w:rsid w:val="00596E4B"/>
    <w:rsid w:val="00597651"/>
    <w:rsid w:val="00597698"/>
    <w:rsid w:val="005A0423"/>
    <w:rsid w:val="005A18C0"/>
    <w:rsid w:val="005A18C4"/>
    <w:rsid w:val="005A20D3"/>
    <w:rsid w:val="005A2E94"/>
    <w:rsid w:val="005A4612"/>
    <w:rsid w:val="005A4676"/>
    <w:rsid w:val="005A5944"/>
    <w:rsid w:val="005A6D98"/>
    <w:rsid w:val="005B182B"/>
    <w:rsid w:val="005B22AA"/>
    <w:rsid w:val="005B4222"/>
    <w:rsid w:val="005B7566"/>
    <w:rsid w:val="005C0156"/>
    <w:rsid w:val="005C2321"/>
    <w:rsid w:val="005C46D6"/>
    <w:rsid w:val="005C46F2"/>
    <w:rsid w:val="005C63F9"/>
    <w:rsid w:val="005C65B8"/>
    <w:rsid w:val="005C66A2"/>
    <w:rsid w:val="005C6D49"/>
    <w:rsid w:val="005D060A"/>
    <w:rsid w:val="005D1A17"/>
    <w:rsid w:val="005E44D0"/>
    <w:rsid w:val="005E5A08"/>
    <w:rsid w:val="005F0D31"/>
    <w:rsid w:val="005F2D99"/>
    <w:rsid w:val="005F33A5"/>
    <w:rsid w:val="005F4971"/>
    <w:rsid w:val="005F7B25"/>
    <w:rsid w:val="006013D1"/>
    <w:rsid w:val="0060657A"/>
    <w:rsid w:val="006077D9"/>
    <w:rsid w:val="006111E3"/>
    <w:rsid w:val="006136E9"/>
    <w:rsid w:val="0061432B"/>
    <w:rsid w:val="00615B44"/>
    <w:rsid w:val="00615CCA"/>
    <w:rsid w:val="0061678B"/>
    <w:rsid w:val="00616D48"/>
    <w:rsid w:val="00620A27"/>
    <w:rsid w:val="00622A69"/>
    <w:rsid w:val="00625120"/>
    <w:rsid w:val="00630896"/>
    <w:rsid w:val="00630D99"/>
    <w:rsid w:val="00631A39"/>
    <w:rsid w:val="00631C31"/>
    <w:rsid w:val="006327F3"/>
    <w:rsid w:val="00632D0D"/>
    <w:rsid w:val="006340B8"/>
    <w:rsid w:val="006342A0"/>
    <w:rsid w:val="006343BB"/>
    <w:rsid w:val="00636350"/>
    <w:rsid w:val="00636BE9"/>
    <w:rsid w:val="006375E1"/>
    <w:rsid w:val="006414C7"/>
    <w:rsid w:val="0064233F"/>
    <w:rsid w:val="00643792"/>
    <w:rsid w:val="00643900"/>
    <w:rsid w:val="006478A3"/>
    <w:rsid w:val="0065026E"/>
    <w:rsid w:val="00650B0B"/>
    <w:rsid w:val="00655148"/>
    <w:rsid w:val="0065780F"/>
    <w:rsid w:val="006612C6"/>
    <w:rsid w:val="00661578"/>
    <w:rsid w:val="006615F6"/>
    <w:rsid w:val="00661FCE"/>
    <w:rsid w:val="00662E37"/>
    <w:rsid w:val="00662EDF"/>
    <w:rsid w:val="00664609"/>
    <w:rsid w:val="00664D1E"/>
    <w:rsid w:val="00671304"/>
    <w:rsid w:val="0067161C"/>
    <w:rsid w:val="00672BBB"/>
    <w:rsid w:val="0067318F"/>
    <w:rsid w:val="00673E32"/>
    <w:rsid w:val="00674E7E"/>
    <w:rsid w:val="006755AF"/>
    <w:rsid w:val="00676ABC"/>
    <w:rsid w:val="00676E84"/>
    <w:rsid w:val="006822EF"/>
    <w:rsid w:val="006837D1"/>
    <w:rsid w:val="00683C6D"/>
    <w:rsid w:val="00685927"/>
    <w:rsid w:val="00687F07"/>
    <w:rsid w:val="006921D1"/>
    <w:rsid w:val="00692603"/>
    <w:rsid w:val="00693AD5"/>
    <w:rsid w:val="006941CF"/>
    <w:rsid w:val="00695C79"/>
    <w:rsid w:val="00696660"/>
    <w:rsid w:val="006973E3"/>
    <w:rsid w:val="006A013D"/>
    <w:rsid w:val="006A21EB"/>
    <w:rsid w:val="006A2A0A"/>
    <w:rsid w:val="006A710C"/>
    <w:rsid w:val="006B1AED"/>
    <w:rsid w:val="006B2266"/>
    <w:rsid w:val="006B4EFE"/>
    <w:rsid w:val="006B6520"/>
    <w:rsid w:val="006B7289"/>
    <w:rsid w:val="006C06A4"/>
    <w:rsid w:val="006C1761"/>
    <w:rsid w:val="006C48E8"/>
    <w:rsid w:val="006C57E1"/>
    <w:rsid w:val="006C6636"/>
    <w:rsid w:val="006C7374"/>
    <w:rsid w:val="006C7B44"/>
    <w:rsid w:val="006D0485"/>
    <w:rsid w:val="006D0C4D"/>
    <w:rsid w:val="006D2595"/>
    <w:rsid w:val="006D341B"/>
    <w:rsid w:val="006D369A"/>
    <w:rsid w:val="006D3AEB"/>
    <w:rsid w:val="006D4605"/>
    <w:rsid w:val="006D6ED6"/>
    <w:rsid w:val="006D6F66"/>
    <w:rsid w:val="006D7BBD"/>
    <w:rsid w:val="006E2643"/>
    <w:rsid w:val="006E26C2"/>
    <w:rsid w:val="006E2739"/>
    <w:rsid w:val="006E3334"/>
    <w:rsid w:val="006E3968"/>
    <w:rsid w:val="006E4CB0"/>
    <w:rsid w:val="006E525A"/>
    <w:rsid w:val="006E5C39"/>
    <w:rsid w:val="006E5F04"/>
    <w:rsid w:val="006E75DF"/>
    <w:rsid w:val="006E7860"/>
    <w:rsid w:val="006E7C5A"/>
    <w:rsid w:val="006F2207"/>
    <w:rsid w:val="006F2802"/>
    <w:rsid w:val="006F2ADD"/>
    <w:rsid w:val="006F3FDB"/>
    <w:rsid w:val="006F5DA8"/>
    <w:rsid w:val="006F6C04"/>
    <w:rsid w:val="006F6D18"/>
    <w:rsid w:val="006F777E"/>
    <w:rsid w:val="006F7BE6"/>
    <w:rsid w:val="006F7C6A"/>
    <w:rsid w:val="00700481"/>
    <w:rsid w:val="007007F2"/>
    <w:rsid w:val="00700BD4"/>
    <w:rsid w:val="00701019"/>
    <w:rsid w:val="00701DF4"/>
    <w:rsid w:val="007052E0"/>
    <w:rsid w:val="0070654B"/>
    <w:rsid w:val="0071218C"/>
    <w:rsid w:val="00713CFE"/>
    <w:rsid w:val="0071446B"/>
    <w:rsid w:val="00714870"/>
    <w:rsid w:val="007148D3"/>
    <w:rsid w:val="00715AF6"/>
    <w:rsid w:val="00715B2F"/>
    <w:rsid w:val="00716170"/>
    <w:rsid w:val="007165A5"/>
    <w:rsid w:val="00716BB3"/>
    <w:rsid w:val="0072120F"/>
    <w:rsid w:val="00721785"/>
    <w:rsid w:val="00721ADC"/>
    <w:rsid w:val="00721C61"/>
    <w:rsid w:val="00722330"/>
    <w:rsid w:val="00722CA5"/>
    <w:rsid w:val="00723B9C"/>
    <w:rsid w:val="0072527C"/>
    <w:rsid w:val="007252AF"/>
    <w:rsid w:val="007255EF"/>
    <w:rsid w:val="007259DE"/>
    <w:rsid w:val="007312D4"/>
    <w:rsid w:val="00734E91"/>
    <w:rsid w:val="007363ED"/>
    <w:rsid w:val="00737C8A"/>
    <w:rsid w:val="00741232"/>
    <w:rsid w:val="0074300E"/>
    <w:rsid w:val="00744ECF"/>
    <w:rsid w:val="0074613D"/>
    <w:rsid w:val="00747510"/>
    <w:rsid w:val="00747968"/>
    <w:rsid w:val="00750891"/>
    <w:rsid w:val="00752E02"/>
    <w:rsid w:val="00754798"/>
    <w:rsid w:val="00756BA8"/>
    <w:rsid w:val="0075709A"/>
    <w:rsid w:val="00757C15"/>
    <w:rsid w:val="007618AA"/>
    <w:rsid w:val="00762E32"/>
    <w:rsid w:val="00763433"/>
    <w:rsid w:val="00763F15"/>
    <w:rsid w:val="00764364"/>
    <w:rsid w:val="0076524C"/>
    <w:rsid w:val="0076669C"/>
    <w:rsid w:val="0077336F"/>
    <w:rsid w:val="00773C30"/>
    <w:rsid w:val="00773C84"/>
    <w:rsid w:val="007745B8"/>
    <w:rsid w:val="00774B02"/>
    <w:rsid w:val="00775538"/>
    <w:rsid w:val="007759B9"/>
    <w:rsid w:val="007776F6"/>
    <w:rsid w:val="00777C47"/>
    <w:rsid w:val="00780D36"/>
    <w:rsid w:val="0078187E"/>
    <w:rsid w:val="007818EA"/>
    <w:rsid w:val="00787392"/>
    <w:rsid w:val="00787893"/>
    <w:rsid w:val="00787ADC"/>
    <w:rsid w:val="00791172"/>
    <w:rsid w:val="00792999"/>
    <w:rsid w:val="007938C5"/>
    <w:rsid w:val="007A08A1"/>
    <w:rsid w:val="007A1C6F"/>
    <w:rsid w:val="007A30D4"/>
    <w:rsid w:val="007A5973"/>
    <w:rsid w:val="007A5CEB"/>
    <w:rsid w:val="007B0220"/>
    <w:rsid w:val="007B0821"/>
    <w:rsid w:val="007B4367"/>
    <w:rsid w:val="007B490A"/>
    <w:rsid w:val="007B6C91"/>
    <w:rsid w:val="007C0DD8"/>
    <w:rsid w:val="007C0DFC"/>
    <w:rsid w:val="007C131B"/>
    <w:rsid w:val="007C1C56"/>
    <w:rsid w:val="007C22E4"/>
    <w:rsid w:val="007C2874"/>
    <w:rsid w:val="007C2FE6"/>
    <w:rsid w:val="007C3D87"/>
    <w:rsid w:val="007C53DF"/>
    <w:rsid w:val="007C5DEE"/>
    <w:rsid w:val="007C6575"/>
    <w:rsid w:val="007D306D"/>
    <w:rsid w:val="007D4D24"/>
    <w:rsid w:val="007D5403"/>
    <w:rsid w:val="007E11DE"/>
    <w:rsid w:val="007E2636"/>
    <w:rsid w:val="007E2D24"/>
    <w:rsid w:val="007E2D3E"/>
    <w:rsid w:val="007E34A5"/>
    <w:rsid w:val="007E3D45"/>
    <w:rsid w:val="007F06AD"/>
    <w:rsid w:val="007F0D98"/>
    <w:rsid w:val="007F3F29"/>
    <w:rsid w:val="007F63A5"/>
    <w:rsid w:val="007F6733"/>
    <w:rsid w:val="007F77B0"/>
    <w:rsid w:val="007F7A2C"/>
    <w:rsid w:val="00800A6D"/>
    <w:rsid w:val="008019B1"/>
    <w:rsid w:val="00804CD1"/>
    <w:rsid w:val="00806813"/>
    <w:rsid w:val="00810A04"/>
    <w:rsid w:val="00810D7E"/>
    <w:rsid w:val="00811169"/>
    <w:rsid w:val="00814313"/>
    <w:rsid w:val="00814DC0"/>
    <w:rsid w:val="00814FBB"/>
    <w:rsid w:val="0081582D"/>
    <w:rsid w:val="00816F98"/>
    <w:rsid w:val="00817F66"/>
    <w:rsid w:val="00822168"/>
    <w:rsid w:val="008225B8"/>
    <w:rsid w:val="008239F3"/>
    <w:rsid w:val="0082515D"/>
    <w:rsid w:val="00825C84"/>
    <w:rsid w:val="00825EB2"/>
    <w:rsid w:val="00831AF8"/>
    <w:rsid w:val="008321EE"/>
    <w:rsid w:val="00833162"/>
    <w:rsid w:val="00833384"/>
    <w:rsid w:val="00833D1C"/>
    <w:rsid w:val="0083466B"/>
    <w:rsid w:val="0083467E"/>
    <w:rsid w:val="00837E89"/>
    <w:rsid w:val="00841698"/>
    <w:rsid w:val="0084201F"/>
    <w:rsid w:val="00842DAD"/>
    <w:rsid w:val="00842DE2"/>
    <w:rsid w:val="00845B5E"/>
    <w:rsid w:val="0084709E"/>
    <w:rsid w:val="00850BBF"/>
    <w:rsid w:val="00853588"/>
    <w:rsid w:val="008570EE"/>
    <w:rsid w:val="00862601"/>
    <w:rsid w:val="0087170C"/>
    <w:rsid w:val="00871F6A"/>
    <w:rsid w:val="00871FDB"/>
    <w:rsid w:val="008729EF"/>
    <w:rsid w:val="00875000"/>
    <w:rsid w:val="0087619E"/>
    <w:rsid w:val="008766EB"/>
    <w:rsid w:val="008805EB"/>
    <w:rsid w:val="008824E4"/>
    <w:rsid w:val="00885D97"/>
    <w:rsid w:val="008862CE"/>
    <w:rsid w:val="00886CAD"/>
    <w:rsid w:val="00887496"/>
    <w:rsid w:val="008904A6"/>
    <w:rsid w:val="008929F8"/>
    <w:rsid w:val="00893D18"/>
    <w:rsid w:val="008A166F"/>
    <w:rsid w:val="008A16A5"/>
    <w:rsid w:val="008A56C1"/>
    <w:rsid w:val="008A56E5"/>
    <w:rsid w:val="008A57E0"/>
    <w:rsid w:val="008A60D0"/>
    <w:rsid w:val="008A6462"/>
    <w:rsid w:val="008A65F6"/>
    <w:rsid w:val="008A6D79"/>
    <w:rsid w:val="008A6F41"/>
    <w:rsid w:val="008B3857"/>
    <w:rsid w:val="008B3D67"/>
    <w:rsid w:val="008B45DF"/>
    <w:rsid w:val="008B5C20"/>
    <w:rsid w:val="008B7462"/>
    <w:rsid w:val="008B7A0F"/>
    <w:rsid w:val="008C08C9"/>
    <w:rsid w:val="008C4628"/>
    <w:rsid w:val="008C4D0B"/>
    <w:rsid w:val="008C5FA5"/>
    <w:rsid w:val="008C63B9"/>
    <w:rsid w:val="008C74D6"/>
    <w:rsid w:val="008C79BE"/>
    <w:rsid w:val="008C7ABD"/>
    <w:rsid w:val="008D1D88"/>
    <w:rsid w:val="008D2DE9"/>
    <w:rsid w:val="008D2FFF"/>
    <w:rsid w:val="008D4F80"/>
    <w:rsid w:val="008D54C3"/>
    <w:rsid w:val="008D5D0E"/>
    <w:rsid w:val="008D5D88"/>
    <w:rsid w:val="008D6983"/>
    <w:rsid w:val="008D76A8"/>
    <w:rsid w:val="008E075A"/>
    <w:rsid w:val="008E1968"/>
    <w:rsid w:val="008E1EA6"/>
    <w:rsid w:val="008E3CB2"/>
    <w:rsid w:val="008E49DC"/>
    <w:rsid w:val="008E5342"/>
    <w:rsid w:val="008E5B08"/>
    <w:rsid w:val="008E5CAD"/>
    <w:rsid w:val="008E5E0B"/>
    <w:rsid w:val="008E630B"/>
    <w:rsid w:val="008E7D4B"/>
    <w:rsid w:val="008F3476"/>
    <w:rsid w:val="008F3AC3"/>
    <w:rsid w:val="008F3E57"/>
    <w:rsid w:val="009004C0"/>
    <w:rsid w:val="00901763"/>
    <w:rsid w:val="00901B34"/>
    <w:rsid w:val="009037D4"/>
    <w:rsid w:val="00903DD5"/>
    <w:rsid w:val="00905988"/>
    <w:rsid w:val="0090687B"/>
    <w:rsid w:val="00906AD2"/>
    <w:rsid w:val="00906F06"/>
    <w:rsid w:val="00910C22"/>
    <w:rsid w:val="0091292D"/>
    <w:rsid w:val="00912B48"/>
    <w:rsid w:val="00914B0D"/>
    <w:rsid w:val="00917880"/>
    <w:rsid w:val="00924AFD"/>
    <w:rsid w:val="00926934"/>
    <w:rsid w:val="00927B74"/>
    <w:rsid w:val="00927E8F"/>
    <w:rsid w:val="00930508"/>
    <w:rsid w:val="009309D3"/>
    <w:rsid w:val="00931A6C"/>
    <w:rsid w:val="00931FA7"/>
    <w:rsid w:val="00932A0A"/>
    <w:rsid w:val="00935958"/>
    <w:rsid w:val="00936251"/>
    <w:rsid w:val="0093708C"/>
    <w:rsid w:val="00937EA5"/>
    <w:rsid w:val="00940550"/>
    <w:rsid w:val="009445CD"/>
    <w:rsid w:val="00944F98"/>
    <w:rsid w:val="00944FE0"/>
    <w:rsid w:val="00946565"/>
    <w:rsid w:val="00946DD1"/>
    <w:rsid w:val="009553C9"/>
    <w:rsid w:val="00956636"/>
    <w:rsid w:val="00957B0E"/>
    <w:rsid w:val="00960347"/>
    <w:rsid w:val="00960806"/>
    <w:rsid w:val="00960B96"/>
    <w:rsid w:val="00961590"/>
    <w:rsid w:val="00961804"/>
    <w:rsid w:val="0096306B"/>
    <w:rsid w:val="0096416D"/>
    <w:rsid w:val="0096681F"/>
    <w:rsid w:val="00966C69"/>
    <w:rsid w:val="009705D2"/>
    <w:rsid w:val="00971E8C"/>
    <w:rsid w:val="00973AF8"/>
    <w:rsid w:val="00975DA6"/>
    <w:rsid w:val="00981693"/>
    <w:rsid w:val="00981A64"/>
    <w:rsid w:val="00982AAA"/>
    <w:rsid w:val="00982B79"/>
    <w:rsid w:val="0098463B"/>
    <w:rsid w:val="009848E8"/>
    <w:rsid w:val="00984A34"/>
    <w:rsid w:val="00985BDC"/>
    <w:rsid w:val="00986CFA"/>
    <w:rsid w:val="00991372"/>
    <w:rsid w:val="00991737"/>
    <w:rsid w:val="00991F9A"/>
    <w:rsid w:val="0099315A"/>
    <w:rsid w:val="0099378B"/>
    <w:rsid w:val="00994C8E"/>
    <w:rsid w:val="009952B0"/>
    <w:rsid w:val="0099751E"/>
    <w:rsid w:val="009A0CFB"/>
    <w:rsid w:val="009A3C3D"/>
    <w:rsid w:val="009A6A40"/>
    <w:rsid w:val="009A6EAB"/>
    <w:rsid w:val="009A7F4F"/>
    <w:rsid w:val="009B2532"/>
    <w:rsid w:val="009B5FBE"/>
    <w:rsid w:val="009B76CE"/>
    <w:rsid w:val="009C1115"/>
    <w:rsid w:val="009C2A3F"/>
    <w:rsid w:val="009C2F0F"/>
    <w:rsid w:val="009C352A"/>
    <w:rsid w:val="009C5420"/>
    <w:rsid w:val="009C56FC"/>
    <w:rsid w:val="009C5BED"/>
    <w:rsid w:val="009C6555"/>
    <w:rsid w:val="009C7604"/>
    <w:rsid w:val="009C79F8"/>
    <w:rsid w:val="009D1260"/>
    <w:rsid w:val="009D2172"/>
    <w:rsid w:val="009D2FB7"/>
    <w:rsid w:val="009D3C4C"/>
    <w:rsid w:val="009D42B0"/>
    <w:rsid w:val="009D45C5"/>
    <w:rsid w:val="009D5268"/>
    <w:rsid w:val="009D5970"/>
    <w:rsid w:val="009D5FBD"/>
    <w:rsid w:val="009D6EE9"/>
    <w:rsid w:val="009E084E"/>
    <w:rsid w:val="009E0C1B"/>
    <w:rsid w:val="009E5237"/>
    <w:rsid w:val="009E5796"/>
    <w:rsid w:val="009E6927"/>
    <w:rsid w:val="009E6F39"/>
    <w:rsid w:val="009F1894"/>
    <w:rsid w:val="009F1974"/>
    <w:rsid w:val="009F3591"/>
    <w:rsid w:val="009F50C8"/>
    <w:rsid w:val="009F6550"/>
    <w:rsid w:val="009F6A8A"/>
    <w:rsid w:val="00A00547"/>
    <w:rsid w:val="00A0146F"/>
    <w:rsid w:val="00A01DCA"/>
    <w:rsid w:val="00A03109"/>
    <w:rsid w:val="00A0469A"/>
    <w:rsid w:val="00A04F40"/>
    <w:rsid w:val="00A05DCA"/>
    <w:rsid w:val="00A0672A"/>
    <w:rsid w:val="00A07D7D"/>
    <w:rsid w:val="00A1014D"/>
    <w:rsid w:val="00A101D2"/>
    <w:rsid w:val="00A104CF"/>
    <w:rsid w:val="00A14885"/>
    <w:rsid w:val="00A15193"/>
    <w:rsid w:val="00A21A7E"/>
    <w:rsid w:val="00A22550"/>
    <w:rsid w:val="00A2449F"/>
    <w:rsid w:val="00A31498"/>
    <w:rsid w:val="00A3405C"/>
    <w:rsid w:val="00A34F08"/>
    <w:rsid w:val="00A45C32"/>
    <w:rsid w:val="00A4638F"/>
    <w:rsid w:val="00A4716B"/>
    <w:rsid w:val="00A50EEC"/>
    <w:rsid w:val="00A53996"/>
    <w:rsid w:val="00A54F62"/>
    <w:rsid w:val="00A55237"/>
    <w:rsid w:val="00A553FB"/>
    <w:rsid w:val="00A55544"/>
    <w:rsid w:val="00A55C02"/>
    <w:rsid w:val="00A56C0C"/>
    <w:rsid w:val="00A5726D"/>
    <w:rsid w:val="00A62DC5"/>
    <w:rsid w:val="00A64CF1"/>
    <w:rsid w:val="00A66359"/>
    <w:rsid w:val="00A67361"/>
    <w:rsid w:val="00A71092"/>
    <w:rsid w:val="00A72148"/>
    <w:rsid w:val="00A73134"/>
    <w:rsid w:val="00A73907"/>
    <w:rsid w:val="00A745EF"/>
    <w:rsid w:val="00A74AAD"/>
    <w:rsid w:val="00A76678"/>
    <w:rsid w:val="00A769F0"/>
    <w:rsid w:val="00A773B9"/>
    <w:rsid w:val="00A77DCA"/>
    <w:rsid w:val="00A77EAB"/>
    <w:rsid w:val="00A80EB8"/>
    <w:rsid w:val="00A843FC"/>
    <w:rsid w:val="00A86559"/>
    <w:rsid w:val="00A87027"/>
    <w:rsid w:val="00A879B4"/>
    <w:rsid w:val="00A87EBD"/>
    <w:rsid w:val="00A90144"/>
    <w:rsid w:val="00A916C7"/>
    <w:rsid w:val="00A940AC"/>
    <w:rsid w:val="00AA01F1"/>
    <w:rsid w:val="00AA11F4"/>
    <w:rsid w:val="00AA69F4"/>
    <w:rsid w:val="00AA72D4"/>
    <w:rsid w:val="00AA76D1"/>
    <w:rsid w:val="00AB2632"/>
    <w:rsid w:val="00AB26D4"/>
    <w:rsid w:val="00AB49D2"/>
    <w:rsid w:val="00AB55D8"/>
    <w:rsid w:val="00AB74A6"/>
    <w:rsid w:val="00AB77A2"/>
    <w:rsid w:val="00AC039C"/>
    <w:rsid w:val="00AC211E"/>
    <w:rsid w:val="00AC248A"/>
    <w:rsid w:val="00AC3E6D"/>
    <w:rsid w:val="00AC4A81"/>
    <w:rsid w:val="00AC67E1"/>
    <w:rsid w:val="00AD2B2D"/>
    <w:rsid w:val="00AD35EF"/>
    <w:rsid w:val="00AD4A1F"/>
    <w:rsid w:val="00AD56FC"/>
    <w:rsid w:val="00AD5FB9"/>
    <w:rsid w:val="00AD6CC6"/>
    <w:rsid w:val="00AD7488"/>
    <w:rsid w:val="00AD79E4"/>
    <w:rsid w:val="00AD7A4E"/>
    <w:rsid w:val="00AD7F1F"/>
    <w:rsid w:val="00AE1146"/>
    <w:rsid w:val="00AE2061"/>
    <w:rsid w:val="00AE5945"/>
    <w:rsid w:val="00AE6553"/>
    <w:rsid w:val="00AE7CDF"/>
    <w:rsid w:val="00AF0235"/>
    <w:rsid w:val="00AF0B62"/>
    <w:rsid w:val="00AF14CE"/>
    <w:rsid w:val="00AF1B36"/>
    <w:rsid w:val="00AF226B"/>
    <w:rsid w:val="00AF2E62"/>
    <w:rsid w:val="00AF492C"/>
    <w:rsid w:val="00AF644D"/>
    <w:rsid w:val="00AF6F98"/>
    <w:rsid w:val="00AF7D51"/>
    <w:rsid w:val="00AF7F84"/>
    <w:rsid w:val="00B02FF2"/>
    <w:rsid w:val="00B04766"/>
    <w:rsid w:val="00B10008"/>
    <w:rsid w:val="00B101AF"/>
    <w:rsid w:val="00B1299C"/>
    <w:rsid w:val="00B17324"/>
    <w:rsid w:val="00B21FF3"/>
    <w:rsid w:val="00B22573"/>
    <w:rsid w:val="00B27750"/>
    <w:rsid w:val="00B30897"/>
    <w:rsid w:val="00B31CB8"/>
    <w:rsid w:val="00B32707"/>
    <w:rsid w:val="00B33333"/>
    <w:rsid w:val="00B338AD"/>
    <w:rsid w:val="00B339B9"/>
    <w:rsid w:val="00B33AD2"/>
    <w:rsid w:val="00B354D8"/>
    <w:rsid w:val="00B35985"/>
    <w:rsid w:val="00B374C0"/>
    <w:rsid w:val="00B40480"/>
    <w:rsid w:val="00B40DFF"/>
    <w:rsid w:val="00B423B3"/>
    <w:rsid w:val="00B42881"/>
    <w:rsid w:val="00B42F39"/>
    <w:rsid w:val="00B43233"/>
    <w:rsid w:val="00B437AC"/>
    <w:rsid w:val="00B44203"/>
    <w:rsid w:val="00B47E97"/>
    <w:rsid w:val="00B50077"/>
    <w:rsid w:val="00B50912"/>
    <w:rsid w:val="00B518A0"/>
    <w:rsid w:val="00B53419"/>
    <w:rsid w:val="00B57855"/>
    <w:rsid w:val="00B57C96"/>
    <w:rsid w:val="00B60C59"/>
    <w:rsid w:val="00B60FDC"/>
    <w:rsid w:val="00B61280"/>
    <w:rsid w:val="00B62E25"/>
    <w:rsid w:val="00B64E06"/>
    <w:rsid w:val="00B653E8"/>
    <w:rsid w:val="00B66B89"/>
    <w:rsid w:val="00B6797E"/>
    <w:rsid w:val="00B70513"/>
    <w:rsid w:val="00B71655"/>
    <w:rsid w:val="00B726E2"/>
    <w:rsid w:val="00B72821"/>
    <w:rsid w:val="00B75552"/>
    <w:rsid w:val="00B75A0A"/>
    <w:rsid w:val="00B801D1"/>
    <w:rsid w:val="00B8099E"/>
    <w:rsid w:val="00B81139"/>
    <w:rsid w:val="00B8115D"/>
    <w:rsid w:val="00B82076"/>
    <w:rsid w:val="00B830B6"/>
    <w:rsid w:val="00B83BDC"/>
    <w:rsid w:val="00B84AC4"/>
    <w:rsid w:val="00B86C84"/>
    <w:rsid w:val="00B87DFF"/>
    <w:rsid w:val="00B91BBE"/>
    <w:rsid w:val="00B93F9E"/>
    <w:rsid w:val="00B94D5C"/>
    <w:rsid w:val="00BA0755"/>
    <w:rsid w:val="00BA5295"/>
    <w:rsid w:val="00BA6187"/>
    <w:rsid w:val="00BA6A66"/>
    <w:rsid w:val="00BB11F7"/>
    <w:rsid w:val="00BB143C"/>
    <w:rsid w:val="00BB5D61"/>
    <w:rsid w:val="00BB6F20"/>
    <w:rsid w:val="00BB7078"/>
    <w:rsid w:val="00BB7829"/>
    <w:rsid w:val="00BC026F"/>
    <w:rsid w:val="00BC048D"/>
    <w:rsid w:val="00BC4D7E"/>
    <w:rsid w:val="00BC5997"/>
    <w:rsid w:val="00BC6240"/>
    <w:rsid w:val="00BD10CF"/>
    <w:rsid w:val="00BD11C3"/>
    <w:rsid w:val="00BD3AFD"/>
    <w:rsid w:val="00BD3DE1"/>
    <w:rsid w:val="00BD58B8"/>
    <w:rsid w:val="00BD602A"/>
    <w:rsid w:val="00BD7121"/>
    <w:rsid w:val="00BD7D84"/>
    <w:rsid w:val="00BD7E68"/>
    <w:rsid w:val="00BE2947"/>
    <w:rsid w:val="00BE3693"/>
    <w:rsid w:val="00BE3797"/>
    <w:rsid w:val="00BE4D58"/>
    <w:rsid w:val="00BE633D"/>
    <w:rsid w:val="00BF07C3"/>
    <w:rsid w:val="00BF3EDE"/>
    <w:rsid w:val="00BF66DA"/>
    <w:rsid w:val="00BF698D"/>
    <w:rsid w:val="00BF71F8"/>
    <w:rsid w:val="00C008E4"/>
    <w:rsid w:val="00C03530"/>
    <w:rsid w:val="00C062E2"/>
    <w:rsid w:val="00C06840"/>
    <w:rsid w:val="00C06E54"/>
    <w:rsid w:val="00C0774D"/>
    <w:rsid w:val="00C108A1"/>
    <w:rsid w:val="00C1152C"/>
    <w:rsid w:val="00C1229E"/>
    <w:rsid w:val="00C13D5F"/>
    <w:rsid w:val="00C14B90"/>
    <w:rsid w:val="00C14DB8"/>
    <w:rsid w:val="00C16B69"/>
    <w:rsid w:val="00C20178"/>
    <w:rsid w:val="00C20E74"/>
    <w:rsid w:val="00C21CB3"/>
    <w:rsid w:val="00C22564"/>
    <w:rsid w:val="00C231CC"/>
    <w:rsid w:val="00C237DD"/>
    <w:rsid w:val="00C25FB4"/>
    <w:rsid w:val="00C26D0F"/>
    <w:rsid w:val="00C271D1"/>
    <w:rsid w:val="00C2748F"/>
    <w:rsid w:val="00C27B26"/>
    <w:rsid w:val="00C3164F"/>
    <w:rsid w:val="00C32B88"/>
    <w:rsid w:val="00C35DEC"/>
    <w:rsid w:val="00C41793"/>
    <w:rsid w:val="00C418B1"/>
    <w:rsid w:val="00C41A0C"/>
    <w:rsid w:val="00C41C1B"/>
    <w:rsid w:val="00C426DD"/>
    <w:rsid w:val="00C43568"/>
    <w:rsid w:val="00C455B0"/>
    <w:rsid w:val="00C458BC"/>
    <w:rsid w:val="00C459A7"/>
    <w:rsid w:val="00C46677"/>
    <w:rsid w:val="00C47021"/>
    <w:rsid w:val="00C47F23"/>
    <w:rsid w:val="00C5162F"/>
    <w:rsid w:val="00C543BF"/>
    <w:rsid w:val="00C56D55"/>
    <w:rsid w:val="00C615EC"/>
    <w:rsid w:val="00C616E5"/>
    <w:rsid w:val="00C61829"/>
    <w:rsid w:val="00C638DC"/>
    <w:rsid w:val="00C63FA9"/>
    <w:rsid w:val="00C647C7"/>
    <w:rsid w:val="00C67057"/>
    <w:rsid w:val="00C67759"/>
    <w:rsid w:val="00C678A8"/>
    <w:rsid w:val="00C70A5A"/>
    <w:rsid w:val="00C70AFB"/>
    <w:rsid w:val="00C76158"/>
    <w:rsid w:val="00C762C7"/>
    <w:rsid w:val="00C76CCB"/>
    <w:rsid w:val="00C810D8"/>
    <w:rsid w:val="00C82D3C"/>
    <w:rsid w:val="00C82F17"/>
    <w:rsid w:val="00C84A7E"/>
    <w:rsid w:val="00C84D5B"/>
    <w:rsid w:val="00C86660"/>
    <w:rsid w:val="00C869E0"/>
    <w:rsid w:val="00C86D38"/>
    <w:rsid w:val="00C90E24"/>
    <w:rsid w:val="00C9232A"/>
    <w:rsid w:val="00C96354"/>
    <w:rsid w:val="00C97C0C"/>
    <w:rsid w:val="00C97C67"/>
    <w:rsid w:val="00C97EE5"/>
    <w:rsid w:val="00CA0757"/>
    <w:rsid w:val="00CA1A67"/>
    <w:rsid w:val="00CA2FB8"/>
    <w:rsid w:val="00CA3A0B"/>
    <w:rsid w:val="00CA470F"/>
    <w:rsid w:val="00CA59CE"/>
    <w:rsid w:val="00CA6BCA"/>
    <w:rsid w:val="00CA6CAD"/>
    <w:rsid w:val="00CB0369"/>
    <w:rsid w:val="00CB0798"/>
    <w:rsid w:val="00CB11D0"/>
    <w:rsid w:val="00CB60EB"/>
    <w:rsid w:val="00CB63C3"/>
    <w:rsid w:val="00CB6792"/>
    <w:rsid w:val="00CB7560"/>
    <w:rsid w:val="00CB7C55"/>
    <w:rsid w:val="00CC0F5E"/>
    <w:rsid w:val="00CC1B08"/>
    <w:rsid w:val="00CC2190"/>
    <w:rsid w:val="00CC3440"/>
    <w:rsid w:val="00CC3D8E"/>
    <w:rsid w:val="00CC54DC"/>
    <w:rsid w:val="00CC65A1"/>
    <w:rsid w:val="00CC77E7"/>
    <w:rsid w:val="00CD02CF"/>
    <w:rsid w:val="00CD1207"/>
    <w:rsid w:val="00CD2142"/>
    <w:rsid w:val="00CD2B5C"/>
    <w:rsid w:val="00CD42A9"/>
    <w:rsid w:val="00CD4969"/>
    <w:rsid w:val="00CD4C5D"/>
    <w:rsid w:val="00CD557B"/>
    <w:rsid w:val="00CD5A9F"/>
    <w:rsid w:val="00CD6144"/>
    <w:rsid w:val="00CD6769"/>
    <w:rsid w:val="00CD6823"/>
    <w:rsid w:val="00CD6868"/>
    <w:rsid w:val="00CD69D1"/>
    <w:rsid w:val="00CD738F"/>
    <w:rsid w:val="00CD7E2E"/>
    <w:rsid w:val="00CE0305"/>
    <w:rsid w:val="00CE06E0"/>
    <w:rsid w:val="00CE1403"/>
    <w:rsid w:val="00CE1DD6"/>
    <w:rsid w:val="00CE27CA"/>
    <w:rsid w:val="00CE2DC6"/>
    <w:rsid w:val="00CE2E4E"/>
    <w:rsid w:val="00CE31EF"/>
    <w:rsid w:val="00CE3674"/>
    <w:rsid w:val="00CE37F3"/>
    <w:rsid w:val="00CE39E0"/>
    <w:rsid w:val="00CE4324"/>
    <w:rsid w:val="00CE6278"/>
    <w:rsid w:val="00CE744B"/>
    <w:rsid w:val="00CE77FE"/>
    <w:rsid w:val="00CF05C3"/>
    <w:rsid w:val="00CF2065"/>
    <w:rsid w:val="00CF48D5"/>
    <w:rsid w:val="00CF5072"/>
    <w:rsid w:val="00CF5FC3"/>
    <w:rsid w:val="00CF5FD4"/>
    <w:rsid w:val="00CF780B"/>
    <w:rsid w:val="00D04BD8"/>
    <w:rsid w:val="00D05DCB"/>
    <w:rsid w:val="00D07224"/>
    <w:rsid w:val="00D07AD0"/>
    <w:rsid w:val="00D12594"/>
    <w:rsid w:val="00D127AD"/>
    <w:rsid w:val="00D13909"/>
    <w:rsid w:val="00D15FE6"/>
    <w:rsid w:val="00D160C6"/>
    <w:rsid w:val="00D16529"/>
    <w:rsid w:val="00D17689"/>
    <w:rsid w:val="00D17954"/>
    <w:rsid w:val="00D255E7"/>
    <w:rsid w:val="00D25B8B"/>
    <w:rsid w:val="00D2694C"/>
    <w:rsid w:val="00D30846"/>
    <w:rsid w:val="00D31DF0"/>
    <w:rsid w:val="00D34B00"/>
    <w:rsid w:val="00D358C5"/>
    <w:rsid w:val="00D36993"/>
    <w:rsid w:val="00D37C0E"/>
    <w:rsid w:val="00D41553"/>
    <w:rsid w:val="00D41A8F"/>
    <w:rsid w:val="00D43035"/>
    <w:rsid w:val="00D43195"/>
    <w:rsid w:val="00D43D62"/>
    <w:rsid w:val="00D45A79"/>
    <w:rsid w:val="00D45D8C"/>
    <w:rsid w:val="00D4700B"/>
    <w:rsid w:val="00D5048E"/>
    <w:rsid w:val="00D50839"/>
    <w:rsid w:val="00D50A2F"/>
    <w:rsid w:val="00D50EF5"/>
    <w:rsid w:val="00D51209"/>
    <w:rsid w:val="00D53516"/>
    <w:rsid w:val="00D53D18"/>
    <w:rsid w:val="00D55126"/>
    <w:rsid w:val="00D55204"/>
    <w:rsid w:val="00D5564B"/>
    <w:rsid w:val="00D615CB"/>
    <w:rsid w:val="00D61A22"/>
    <w:rsid w:val="00D627E0"/>
    <w:rsid w:val="00D638A0"/>
    <w:rsid w:val="00D64753"/>
    <w:rsid w:val="00D65BFF"/>
    <w:rsid w:val="00D6651F"/>
    <w:rsid w:val="00D70DC9"/>
    <w:rsid w:val="00D70F18"/>
    <w:rsid w:val="00D731A0"/>
    <w:rsid w:val="00D73762"/>
    <w:rsid w:val="00D7444D"/>
    <w:rsid w:val="00D74B14"/>
    <w:rsid w:val="00D750B9"/>
    <w:rsid w:val="00D77EEE"/>
    <w:rsid w:val="00D806BA"/>
    <w:rsid w:val="00D814A7"/>
    <w:rsid w:val="00D8154C"/>
    <w:rsid w:val="00D81D84"/>
    <w:rsid w:val="00D87379"/>
    <w:rsid w:val="00D90A85"/>
    <w:rsid w:val="00D913B5"/>
    <w:rsid w:val="00D920FB"/>
    <w:rsid w:val="00D941DF"/>
    <w:rsid w:val="00D957ED"/>
    <w:rsid w:val="00D965FD"/>
    <w:rsid w:val="00D97115"/>
    <w:rsid w:val="00DA2D60"/>
    <w:rsid w:val="00DA4B29"/>
    <w:rsid w:val="00DA61AE"/>
    <w:rsid w:val="00DA66B7"/>
    <w:rsid w:val="00DA74F1"/>
    <w:rsid w:val="00DB0152"/>
    <w:rsid w:val="00DB0F95"/>
    <w:rsid w:val="00DB1E7A"/>
    <w:rsid w:val="00DB1F52"/>
    <w:rsid w:val="00DB2636"/>
    <w:rsid w:val="00DB28DF"/>
    <w:rsid w:val="00DB2C07"/>
    <w:rsid w:val="00DB42B8"/>
    <w:rsid w:val="00DB4346"/>
    <w:rsid w:val="00DB4DA1"/>
    <w:rsid w:val="00DB6F90"/>
    <w:rsid w:val="00DC01B2"/>
    <w:rsid w:val="00DC235E"/>
    <w:rsid w:val="00DC3308"/>
    <w:rsid w:val="00DC3566"/>
    <w:rsid w:val="00DC42CB"/>
    <w:rsid w:val="00DC46EE"/>
    <w:rsid w:val="00DC4BE4"/>
    <w:rsid w:val="00DC6C51"/>
    <w:rsid w:val="00DC713D"/>
    <w:rsid w:val="00DD1AB3"/>
    <w:rsid w:val="00DD1F73"/>
    <w:rsid w:val="00DD2688"/>
    <w:rsid w:val="00DD72C0"/>
    <w:rsid w:val="00DE0E3E"/>
    <w:rsid w:val="00DE1B7D"/>
    <w:rsid w:val="00DE1D69"/>
    <w:rsid w:val="00DE4A83"/>
    <w:rsid w:val="00DF1846"/>
    <w:rsid w:val="00DF1B38"/>
    <w:rsid w:val="00DF41C8"/>
    <w:rsid w:val="00DF5857"/>
    <w:rsid w:val="00DF7918"/>
    <w:rsid w:val="00E01821"/>
    <w:rsid w:val="00E020C5"/>
    <w:rsid w:val="00E0377B"/>
    <w:rsid w:val="00E0477A"/>
    <w:rsid w:val="00E064B7"/>
    <w:rsid w:val="00E0687D"/>
    <w:rsid w:val="00E10614"/>
    <w:rsid w:val="00E1101F"/>
    <w:rsid w:val="00E12167"/>
    <w:rsid w:val="00E15082"/>
    <w:rsid w:val="00E15F8D"/>
    <w:rsid w:val="00E17698"/>
    <w:rsid w:val="00E22835"/>
    <w:rsid w:val="00E252A9"/>
    <w:rsid w:val="00E262C2"/>
    <w:rsid w:val="00E27C22"/>
    <w:rsid w:val="00E30930"/>
    <w:rsid w:val="00E30A83"/>
    <w:rsid w:val="00E31514"/>
    <w:rsid w:val="00E342C4"/>
    <w:rsid w:val="00E34C47"/>
    <w:rsid w:val="00E37011"/>
    <w:rsid w:val="00E40468"/>
    <w:rsid w:val="00E420C0"/>
    <w:rsid w:val="00E42F67"/>
    <w:rsid w:val="00E448B6"/>
    <w:rsid w:val="00E50928"/>
    <w:rsid w:val="00E51AE4"/>
    <w:rsid w:val="00E53556"/>
    <w:rsid w:val="00E54F6F"/>
    <w:rsid w:val="00E57363"/>
    <w:rsid w:val="00E63C97"/>
    <w:rsid w:val="00E64DC8"/>
    <w:rsid w:val="00E64DFC"/>
    <w:rsid w:val="00E653D0"/>
    <w:rsid w:val="00E656E0"/>
    <w:rsid w:val="00E668E7"/>
    <w:rsid w:val="00E67405"/>
    <w:rsid w:val="00E70011"/>
    <w:rsid w:val="00E70560"/>
    <w:rsid w:val="00E726DE"/>
    <w:rsid w:val="00E729A4"/>
    <w:rsid w:val="00E73294"/>
    <w:rsid w:val="00E755D5"/>
    <w:rsid w:val="00E76BBB"/>
    <w:rsid w:val="00E771E8"/>
    <w:rsid w:val="00E813CA"/>
    <w:rsid w:val="00E81A57"/>
    <w:rsid w:val="00E83A6E"/>
    <w:rsid w:val="00E848A0"/>
    <w:rsid w:val="00E859D0"/>
    <w:rsid w:val="00E900BB"/>
    <w:rsid w:val="00E9099E"/>
    <w:rsid w:val="00E921C2"/>
    <w:rsid w:val="00E92EE2"/>
    <w:rsid w:val="00E92FAE"/>
    <w:rsid w:val="00E93198"/>
    <w:rsid w:val="00E940E2"/>
    <w:rsid w:val="00E9501D"/>
    <w:rsid w:val="00E968E3"/>
    <w:rsid w:val="00EA027E"/>
    <w:rsid w:val="00EA1F3B"/>
    <w:rsid w:val="00EA2B1E"/>
    <w:rsid w:val="00EA39F5"/>
    <w:rsid w:val="00EA4015"/>
    <w:rsid w:val="00EA4300"/>
    <w:rsid w:val="00EA5606"/>
    <w:rsid w:val="00EB1F1E"/>
    <w:rsid w:val="00EB2656"/>
    <w:rsid w:val="00EB5E1D"/>
    <w:rsid w:val="00EB5EEC"/>
    <w:rsid w:val="00EB7A2D"/>
    <w:rsid w:val="00EC1995"/>
    <w:rsid w:val="00EC1F01"/>
    <w:rsid w:val="00EC2BD2"/>
    <w:rsid w:val="00EC422A"/>
    <w:rsid w:val="00EC4555"/>
    <w:rsid w:val="00EC6FF6"/>
    <w:rsid w:val="00EC7ABB"/>
    <w:rsid w:val="00ED29EF"/>
    <w:rsid w:val="00ED3617"/>
    <w:rsid w:val="00ED618C"/>
    <w:rsid w:val="00ED6D20"/>
    <w:rsid w:val="00ED7F77"/>
    <w:rsid w:val="00EE03B6"/>
    <w:rsid w:val="00EE05C8"/>
    <w:rsid w:val="00EE0C88"/>
    <w:rsid w:val="00EE1F7D"/>
    <w:rsid w:val="00EE55E6"/>
    <w:rsid w:val="00EE5CE6"/>
    <w:rsid w:val="00EE5F1C"/>
    <w:rsid w:val="00EE7688"/>
    <w:rsid w:val="00EF0C06"/>
    <w:rsid w:val="00EF0C4F"/>
    <w:rsid w:val="00EF1608"/>
    <w:rsid w:val="00EF1AA2"/>
    <w:rsid w:val="00EF2370"/>
    <w:rsid w:val="00EF5259"/>
    <w:rsid w:val="00EF75B2"/>
    <w:rsid w:val="00F00405"/>
    <w:rsid w:val="00F00445"/>
    <w:rsid w:val="00F01F8F"/>
    <w:rsid w:val="00F02576"/>
    <w:rsid w:val="00F059B9"/>
    <w:rsid w:val="00F10704"/>
    <w:rsid w:val="00F10E18"/>
    <w:rsid w:val="00F1291A"/>
    <w:rsid w:val="00F140AE"/>
    <w:rsid w:val="00F164D8"/>
    <w:rsid w:val="00F169A6"/>
    <w:rsid w:val="00F23660"/>
    <w:rsid w:val="00F24379"/>
    <w:rsid w:val="00F247BA"/>
    <w:rsid w:val="00F24A31"/>
    <w:rsid w:val="00F26380"/>
    <w:rsid w:val="00F27005"/>
    <w:rsid w:val="00F27044"/>
    <w:rsid w:val="00F27529"/>
    <w:rsid w:val="00F31ED5"/>
    <w:rsid w:val="00F34E9B"/>
    <w:rsid w:val="00F363A0"/>
    <w:rsid w:val="00F406D9"/>
    <w:rsid w:val="00F40C69"/>
    <w:rsid w:val="00F43A63"/>
    <w:rsid w:val="00F43E48"/>
    <w:rsid w:val="00F530CB"/>
    <w:rsid w:val="00F5315D"/>
    <w:rsid w:val="00F54F31"/>
    <w:rsid w:val="00F5551F"/>
    <w:rsid w:val="00F5585E"/>
    <w:rsid w:val="00F57D0C"/>
    <w:rsid w:val="00F602BE"/>
    <w:rsid w:val="00F61C11"/>
    <w:rsid w:val="00F6208C"/>
    <w:rsid w:val="00F639C1"/>
    <w:rsid w:val="00F65963"/>
    <w:rsid w:val="00F67F43"/>
    <w:rsid w:val="00F7086F"/>
    <w:rsid w:val="00F70C91"/>
    <w:rsid w:val="00F71F1A"/>
    <w:rsid w:val="00F72A77"/>
    <w:rsid w:val="00F75AF7"/>
    <w:rsid w:val="00F761D8"/>
    <w:rsid w:val="00F76BEC"/>
    <w:rsid w:val="00F80E91"/>
    <w:rsid w:val="00F81BC8"/>
    <w:rsid w:val="00F81DEF"/>
    <w:rsid w:val="00F8323A"/>
    <w:rsid w:val="00F832B9"/>
    <w:rsid w:val="00F90A34"/>
    <w:rsid w:val="00F918C0"/>
    <w:rsid w:val="00F945BB"/>
    <w:rsid w:val="00F95032"/>
    <w:rsid w:val="00F953FC"/>
    <w:rsid w:val="00F96A43"/>
    <w:rsid w:val="00F96E6D"/>
    <w:rsid w:val="00F97648"/>
    <w:rsid w:val="00FA0D59"/>
    <w:rsid w:val="00FA1D5D"/>
    <w:rsid w:val="00FA3F4B"/>
    <w:rsid w:val="00FA66CB"/>
    <w:rsid w:val="00FA6E9C"/>
    <w:rsid w:val="00FB0CBE"/>
    <w:rsid w:val="00FB1D96"/>
    <w:rsid w:val="00FB3491"/>
    <w:rsid w:val="00FB4C08"/>
    <w:rsid w:val="00FB5234"/>
    <w:rsid w:val="00FB6F05"/>
    <w:rsid w:val="00FB716A"/>
    <w:rsid w:val="00FC1D08"/>
    <w:rsid w:val="00FC2111"/>
    <w:rsid w:val="00FC214E"/>
    <w:rsid w:val="00FC22E2"/>
    <w:rsid w:val="00FC329F"/>
    <w:rsid w:val="00FC455B"/>
    <w:rsid w:val="00FC76D4"/>
    <w:rsid w:val="00FC7D3D"/>
    <w:rsid w:val="00FD0580"/>
    <w:rsid w:val="00FD05CC"/>
    <w:rsid w:val="00FD092C"/>
    <w:rsid w:val="00FD0D96"/>
    <w:rsid w:val="00FD1DEA"/>
    <w:rsid w:val="00FD3574"/>
    <w:rsid w:val="00FD7C55"/>
    <w:rsid w:val="00FE12F2"/>
    <w:rsid w:val="00FE1807"/>
    <w:rsid w:val="00FE2C78"/>
    <w:rsid w:val="00FE5588"/>
    <w:rsid w:val="00FE59DE"/>
    <w:rsid w:val="00FE635B"/>
    <w:rsid w:val="00FF0A18"/>
    <w:rsid w:val="00FF1D8C"/>
    <w:rsid w:val="00FF3796"/>
    <w:rsid w:val="00FF3EC3"/>
    <w:rsid w:val="00FF5B64"/>
    <w:rsid w:val="00FF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70E7"/>
  <w15:chartTrackingRefBased/>
  <w15:docId w15:val="{87301355-D3EC-4273-AC54-301C59D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Times New Roman" w:cstheme="minorBidi"/>
        <w:kern w:val="2"/>
        <w:szCs w:val="22"/>
        <w:lang w:val="en-US" w:eastAsia="ja-JP" w:bidi="ar-SA"/>
      </w:rPr>
    </w:rPrDefault>
    <w:pPrDefault>
      <w:pPr>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5755A"/>
    <w:pPr>
      <w:ind w:left="0"/>
    </w:pPr>
    <w:rPr>
      <w:rFonts w:ascii="BIZ UDゴシック" w:eastAsia="BIZ UDゴシック" w:hAnsi="Century" w:cs="Times New Roman"/>
      <w:sz w:val="24"/>
      <w:szCs w:val="21"/>
    </w:rPr>
  </w:style>
  <w:style w:type="paragraph" w:styleId="1">
    <w:name w:val="heading 1"/>
    <w:basedOn w:val="a3"/>
    <w:next w:val="a4"/>
    <w:link w:val="10"/>
    <w:uiPriority w:val="9"/>
    <w:qFormat/>
    <w:rsid w:val="00714870"/>
    <w:pPr>
      <w:keepNext/>
      <w:numPr>
        <w:numId w:val="7"/>
      </w:numPr>
      <w:autoSpaceDE w:val="0"/>
      <w:autoSpaceDN w:val="0"/>
      <w:outlineLvl w:val="0"/>
    </w:pPr>
    <w:rPr>
      <w:rFonts w:hAnsi="Arial"/>
      <w:b/>
      <w:color w:val="000000" w:themeColor="text1"/>
      <w:sz w:val="32"/>
    </w:rPr>
  </w:style>
  <w:style w:type="paragraph" w:styleId="21">
    <w:name w:val="heading 2"/>
    <w:basedOn w:val="a3"/>
    <w:next w:val="a4"/>
    <w:link w:val="22"/>
    <w:uiPriority w:val="9"/>
    <w:unhideWhenUsed/>
    <w:qFormat/>
    <w:rsid w:val="00714870"/>
    <w:pPr>
      <w:keepNext/>
      <w:numPr>
        <w:ilvl w:val="1"/>
        <w:numId w:val="7"/>
      </w:numPr>
      <w:autoSpaceDE w:val="0"/>
      <w:autoSpaceDN w:val="0"/>
      <w:ind w:left="550" w:hanging="442"/>
      <w:jc w:val="left"/>
      <w:outlineLvl w:val="1"/>
    </w:pPr>
    <w:rPr>
      <w:rFonts w:hAnsi="BIZ UDゴシック" w:cs="ＭＳ Ｐゴシック"/>
      <w:b/>
      <w:color w:val="000000" w:themeColor="text1"/>
      <w:sz w:val="28"/>
    </w:rPr>
  </w:style>
  <w:style w:type="paragraph" w:styleId="3">
    <w:name w:val="heading 3"/>
    <w:basedOn w:val="a3"/>
    <w:next w:val="a4"/>
    <w:link w:val="30"/>
    <w:uiPriority w:val="9"/>
    <w:unhideWhenUsed/>
    <w:qFormat/>
    <w:rsid w:val="00777C47"/>
    <w:pPr>
      <w:keepNext/>
      <w:numPr>
        <w:ilvl w:val="2"/>
        <w:numId w:val="7"/>
      </w:numPr>
      <w:autoSpaceDE w:val="0"/>
      <w:autoSpaceDN w:val="0"/>
      <w:spacing w:beforeLines="15" w:before="54" w:afterLines="15" w:after="54"/>
      <w:jc w:val="left"/>
      <w:outlineLvl w:val="2"/>
    </w:pPr>
    <w:rPr>
      <w:rFonts w:hAnsi="BIZ UDゴシック"/>
      <w:b/>
    </w:rPr>
  </w:style>
  <w:style w:type="paragraph" w:styleId="4">
    <w:name w:val="heading 4"/>
    <w:basedOn w:val="a3"/>
    <w:next w:val="23"/>
    <w:link w:val="40"/>
    <w:uiPriority w:val="9"/>
    <w:unhideWhenUsed/>
    <w:qFormat/>
    <w:rsid w:val="00C647C7"/>
    <w:pPr>
      <w:numPr>
        <w:ilvl w:val="3"/>
        <w:numId w:val="7"/>
      </w:numPr>
      <w:autoSpaceDE w:val="0"/>
      <w:autoSpaceDN w:val="0"/>
      <w:outlineLvl w:val="3"/>
    </w:pPr>
    <w:rPr>
      <w:rFonts w:hAnsi="游ゴシック" w:cs="ＭＳ Ｐゴシック"/>
      <w:bCs/>
      <w:sz w:val="21"/>
    </w:rPr>
  </w:style>
  <w:style w:type="paragraph" w:styleId="5">
    <w:name w:val="heading 5"/>
    <w:basedOn w:val="a3"/>
    <w:next w:val="23"/>
    <w:link w:val="50"/>
    <w:uiPriority w:val="9"/>
    <w:unhideWhenUsed/>
    <w:qFormat/>
    <w:rsid w:val="00E262C2"/>
    <w:pPr>
      <w:keepNext/>
      <w:numPr>
        <w:ilvl w:val="4"/>
        <w:numId w:val="7"/>
      </w:numPr>
      <w:outlineLvl w:val="4"/>
    </w:pPr>
    <w:rPr>
      <w:rFonts w:ascii="ＭＳ ゴシック" w:eastAsia="ＭＳ ゴシック" w:hAnsi="Arial"/>
    </w:rPr>
  </w:style>
  <w:style w:type="paragraph" w:styleId="6">
    <w:name w:val="heading 6"/>
    <w:basedOn w:val="a3"/>
    <w:next w:val="31"/>
    <w:link w:val="60"/>
    <w:uiPriority w:val="9"/>
    <w:unhideWhenUsed/>
    <w:qFormat/>
    <w:rsid w:val="00E262C2"/>
    <w:pPr>
      <w:keepNext/>
      <w:numPr>
        <w:ilvl w:val="5"/>
        <w:numId w:val="7"/>
      </w:numPr>
      <w:outlineLvl w:val="5"/>
    </w:pPr>
    <w:rPr>
      <w:rFonts w:ascii="ＭＳ ゴシック" w:eastAsia="ＭＳ ゴシック"/>
      <w:bCs/>
    </w:rPr>
  </w:style>
  <w:style w:type="paragraph" w:styleId="7">
    <w:name w:val="heading 7"/>
    <w:basedOn w:val="a3"/>
    <w:next w:val="31"/>
    <w:link w:val="70"/>
    <w:uiPriority w:val="9"/>
    <w:unhideWhenUsed/>
    <w:qFormat/>
    <w:rsid w:val="00E262C2"/>
    <w:pPr>
      <w:keepNext/>
      <w:numPr>
        <w:ilvl w:val="6"/>
        <w:numId w:val="7"/>
      </w:numPr>
      <w:outlineLvl w:val="6"/>
    </w:pPr>
    <w:rPr>
      <w:rFonts w:ascii="ＭＳ ゴシック" w:eastAsia="ＭＳ ゴシック" w:hAnsi="ＭＳ ゴシック"/>
    </w:rPr>
  </w:style>
  <w:style w:type="paragraph" w:styleId="8">
    <w:name w:val="heading 8"/>
    <w:basedOn w:val="a3"/>
    <w:next w:val="a3"/>
    <w:link w:val="80"/>
    <w:uiPriority w:val="9"/>
    <w:unhideWhenUsed/>
    <w:qFormat/>
    <w:rsid w:val="00CF2065"/>
    <w:pPr>
      <w:keepNext/>
      <w:numPr>
        <w:ilvl w:val="7"/>
        <w:numId w:val="7"/>
      </w:numPr>
      <w:outlineLvl w:val="7"/>
    </w:pPr>
  </w:style>
  <w:style w:type="paragraph" w:styleId="9">
    <w:name w:val="heading 9"/>
    <w:basedOn w:val="a3"/>
    <w:next w:val="a3"/>
    <w:link w:val="90"/>
    <w:uiPriority w:val="9"/>
    <w:unhideWhenUsed/>
    <w:qFormat/>
    <w:rsid w:val="00CF2065"/>
    <w:pPr>
      <w:keepNext/>
      <w:ind w:leftChars="1200" w:left="120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rsid w:val="00714870"/>
    <w:rPr>
      <w:rFonts w:ascii="BIZ UDゴシック" w:eastAsia="BIZ UDゴシック" w:hAnsi="Arial" w:cs="Times New Roman"/>
      <w:b/>
      <w:color w:val="000000" w:themeColor="text1"/>
      <w:sz w:val="32"/>
      <w:szCs w:val="21"/>
    </w:rPr>
  </w:style>
  <w:style w:type="character" w:customStyle="1" w:styleId="22">
    <w:name w:val="見出し 2 (文字)"/>
    <w:basedOn w:val="a5"/>
    <w:link w:val="21"/>
    <w:uiPriority w:val="9"/>
    <w:rsid w:val="00714870"/>
    <w:rPr>
      <w:rFonts w:ascii="BIZ UDゴシック" w:eastAsia="BIZ UDゴシック" w:hAnsi="BIZ UDゴシック" w:cs="ＭＳ Ｐゴシック"/>
      <w:b/>
      <w:color w:val="000000" w:themeColor="text1"/>
      <w:sz w:val="28"/>
      <w:szCs w:val="21"/>
    </w:rPr>
  </w:style>
  <w:style w:type="character" w:customStyle="1" w:styleId="30">
    <w:name w:val="見出し 3 (文字)"/>
    <w:basedOn w:val="a5"/>
    <w:link w:val="3"/>
    <w:uiPriority w:val="9"/>
    <w:rsid w:val="00777C47"/>
    <w:rPr>
      <w:rFonts w:ascii="BIZ UDゴシック" w:eastAsia="BIZ UDゴシック" w:hAnsi="BIZ UDゴシック" w:cs="Times New Roman"/>
      <w:b/>
      <w:sz w:val="24"/>
      <w:szCs w:val="21"/>
    </w:rPr>
  </w:style>
  <w:style w:type="character" w:customStyle="1" w:styleId="40">
    <w:name w:val="見出し 4 (文字)"/>
    <w:basedOn w:val="a5"/>
    <w:link w:val="4"/>
    <w:uiPriority w:val="9"/>
    <w:rsid w:val="00C647C7"/>
    <w:rPr>
      <w:rFonts w:ascii="BIZ UDゴシック" w:eastAsia="BIZ UDゴシック" w:hAnsi="游ゴシック" w:cs="ＭＳ Ｐゴシック"/>
      <w:bCs/>
      <w:sz w:val="21"/>
      <w:szCs w:val="21"/>
    </w:rPr>
  </w:style>
  <w:style w:type="character" w:customStyle="1" w:styleId="50">
    <w:name w:val="見出し 5 (文字)"/>
    <w:basedOn w:val="a5"/>
    <w:link w:val="5"/>
    <w:uiPriority w:val="9"/>
    <w:rsid w:val="00E262C2"/>
    <w:rPr>
      <w:rFonts w:ascii="ＭＳ ゴシック" w:eastAsia="ＭＳ ゴシック" w:hAnsi="Arial" w:cs="Times New Roman"/>
      <w:sz w:val="24"/>
      <w:szCs w:val="21"/>
    </w:rPr>
  </w:style>
  <w:style w:type="character" w:customStyle="1" w:styleId="60">
    <w:name w:val="見出し 6 (文字)"/>
    <w:basedOn w:val="a5"/>
    <w:link w:val="6"/>
    <w:uiPriority w:val="9"/>
    <w:rsid w:val="00E262C2"/>
    <w:rPr>
      <w:rFonts w:ascii="ＭＳ ゴシック" w:eastAsia="ＭＳ ゴシック" w:hAnsi="Century" w:cs="Times New Roman"/>
      <w:bCs/>
      <w:sz w:val="24"/>
      <w:szCs w:val="21"/>
    </w:rPr>
  </w:style>
  <w:style w:type="character" w:customStyle="1" w:styleId="70">
    <w:name w:val="見出し 7 (文字)"/>
    <w:basedOn w:val="a5"/>
    <w:link w:val="7"/>
    <w:uiPriority w:val="9"/>
    <w:rsid w:val="00E262C2"/>
    <w:rPr>
      <w:rFonts w:ascii="ＭＳ ゴシック" w:eastAsia="ＭＳ ゴシック" w:hAnsi="ＭＳ ゴシック" w:cs="Times New Roman"/>
      <w:sz w:val="24"/>
      <w:szCs w:val="21"/>
    </w:rPr>
  </w:style>
  <w:style w:type="character" w:customStyle="1" w:styleId="80">
    <w:name w:val="見出し 8 (文字)"/>
    <w:basedOn w:val="a5"/>
    <w:link w:val="8"/>
    <w:uiPriority w:val="9"/>
    <w:rsid w:val="00CF2065"/>
    <w:rPr>
      <w:rFonts w:ascii="Century" w:eastAsia="ＭＳ 明朝" w:hAnsi="Century" w:cs="Times New Roman"/>
      <w:sz w:val="24"/>
      <w:szCs w:val="21"/>
    </w:rPr>
  </w:style>
  <w:style w:type="character" w:customStyle="1" w:styleId="90">
    <w:name w:val="見出し 9 (文字)"/>
    <w:basedOn w:val="a5"/>
    <w:link w:val="9"/>
    <w:rsid w:val="00CF2065"/>
    <w:rPr>
      <w:rFonts w:ascii="Century" w:hAnsi="Century" w:cs="Times New Roman"/>
      <w:sz w:val="21"/>
      <w:szCs w:val="21"/>
    </w:rPr>
  </w:style>
  <w:style w:type="paragraph" w:styleId="a4">
    <w:name w:val="Body Text"/>
    <w:basedOn w:val="a3"/>
    <w:link w:val="a8"/>
    <w:uiPriority w:val="1"/>
    <w:unhideWhenUsed/>
    <w:rsid w:val="00CF2065"/>
    <w:pPr>
      <w:ind w:leftChars="100" w:left="100" w:firstLineChars="100" w:firstLine="100"/>
    </w:pPr>
    <w:rPr>
      <w:rFonts w:ascii="Palatino Linotype" w:hAnsi="Palatino Linotype"/>
    </w:rPr>
  </w:style>
  <w:style w:type="character" w:customStyle="1" w:styleId="a8">
    <w:name w:val="本文 (文字)"/>
    <w:basedOn w:val="a5"/>
    <w:link w:val="a4"/>
    <w:uiPriority w:val="1"/>
    <w:rsid w:val="00CF2065"/>
    <w:rPr>
      <w:rFonts w:ascii="Palatino Linotype" w:hAnsi="Palatino Linotype" w:cs="Times New Roman"/>
      <w:sz w:val="21"/>
      <w:szCs w:val="21"/>
    </w:rPr>
  </w:style>
  <w:style w:type="paragraph" w:styleId="a9">
    <w:name w:val="header"/>
    <w:basedOn w:val="a3"/>
    <w:link w:val="aa"/>
    <w:uiPriority w:val="99"/>
    <w:unhideWhenUsed/>
    <w:rsid w:val="00CF2065"/>
    <w:pPr>
      <w:tabs>
        <w:tab w:val="center" w:pos="4252"/>
        <w:tab w:val="right" w:pos="8504"/>
      </w:tabs>
      <w:snapToGrid w:val="0"/>
    </w:pPr>
  </w:style>
  <w:style w:type="character" w:customStyle="1" w:styleId="aa">
    <w:name w:val="ヘッダー (文字)"/>
    <w:basedOn w:val="a5"/>
    <w:link w:val="a9"/>
    <w:uiPriority w:val="99"/>
    <w:rsid w:val="00CF2065"/>
    <w:rPr>
      <w:rFonts w:ascii="Century" w:hAnsi="Century" w:cs="Times New Roman"/>
      <w:sz w:val="21"/>
      <w:szCs w:val="21"/>
    </w:rPr>
  </w:style>
  <w:style w:type="paragraph" w:styleId="ab">
    <w:name w:val="footer"/>
    <w:basedOn w:val="a3"/>
    <w:link w:val="ac"/>
    <w:uiPriority w:val="99"/>
    <w:unhideWhenUsed/>
    <w:rsid w:val="00CF2065"/>
    <w:pPr>
      <w:tabs>
        <w:tab w:val="center" w:pos="4252"/>
        <w:tab w:val="right" w:pos="8504"/>
      </w:tabs>
      <w:snapToGrid w:val="0"/>
    </w:pPr>
  </w:style>
  <w:style w:type="character" w:customStyle="1" w:styleId="ac">
    <w:name w:val="フッター (文字)"/>
    <w:basedOn w:val="a5"/>
    <w:link w:val="ab"/>
    <w:uiPriority w:val="99"/>
    <w:rsid w:val="00CF2065"/>
    <w:rPr>
      <w:rFonts w:ascii="Century" w:hAnsi="Century" w:cs="Times New Roman"/>
      <w:sz w:val="21"/>
      <w:szCs w:val="21"/>
    </w:rPr>
  </w:style>
  <w:style w:type="paragraph" w:customStyle="1" w:styleId="23">
    <w:name w:val="本文2"/>
    <w:basedOn w:val="a4"/>
    <w:uiPriority w:val="1"/>
    <w:qFormat/>
    <w:rsid w:val="00CF2065"/>
    <w:pPr>
      <w:ind w:leftChars="200" w:left="420" w:firstLine="210"/>
    </w:pPr>
  </w:style>
  <w:style w:type="paragraph" w:styleId="ad">
    <w:name w:val="caption"/>
    <w:basedOn w:val="a3"/>
    <w:next w:val="a3"/>
    <w:link w:val="ae"/>
    <w:uiPriority w:val="35"/>
    <w:unhideWhenUsed/>
    <w:qFormat/>
    <w:rsid w:val="00AA01F1"/>
    <w:pPr>
      <w:jc w:val="center"/>
    </w:pPr>
    <w:rPr>
      <w:rFonts w:ascii="ＭＳ ゴシック" w:eastAsia="ＭＳ ゴシック" w:hAnsi="ＭＳ ゴシック"/>
      <w:bCs/>
    </w:rPr>
  </w:style>
  <w:style w:type="paragraph" w:customStyle="1" w:styleId="31">
    <w:name w:val="本文3"/>
    <w:basedOn w:val="23"/>
    <w:uiPriority w:val="1"/>
    <w:qFormat/>
    <w:rsid w:val="00CF2065"/>
    <w:pPr>
      <w:ind w:leftChars="300" w:left="630"/>
    </w:pPr>
  </w:style>
  <w:style w:type="character" w:styleId="af">
    <w:name w:val="page number"/>
    <w:unhideWhenUsed/>
    <w:rsid w:val="00CF2065"/>
  </w:style>
  <w:style w:type="character" w:customStyle="1" w:styleId="ae">
    <w:name w:val="図表番号 (文字)"/>
    <w:link w:val="ad"/>
    <w:uiPriority w:val="35"/>
    <w:rsid w:val="00AA01F1"/>
    <w:rPr>
      <w:rFonts w:ascii="ＭＳ ゴシック" w:eastAsia="ＭＳ ゴシック" w:hAnsi="ＭＳ ゴシック" w:cs="Times New Roman"/>
      <w:bCs/>
      <w:sz w:val="24"/>
      <w:szCs w:val="21"/>
    </w:rPr>
  </w:style>
  <w:style w:type="paragraph" w:styleId="af0">
    <w:name w:val="Body Text Indent"/>
    <w:basedOn w:val="a3"/>
    <w:link w:val="af1"/>
    <w:semiHidden/>
    <w:rsid w:val="00CF2065"/>
    <w:pPr>
      <w:ind w:leftChars="400" w:left="851"/>
    </w:pPr>
    <w:rPr>
      <w:szCs w:val="24"/>
    </w:rPr>
  </w:style>
  <w:style w:type="character" w:customStyle="1" w:styleId="af1">
    <w:name w:val="本文インデント (文字)"/>
    <w:basedOn w:val="a5"/>
    <w:link w:val="af0"/>
    <w:semiHidden/>
    <w:rsid w:val="00CF2065"/>
    <w:rPr>
      <w:rFonts w:ascii="Century" w:hAnsi="Century" w:cs="Times New Roman"/>
      <w:sz w:val="21"/>
      <w:szCs w:val="24"/>
    </w:rPr>
  </w:style>
  <w:style w:type="paragraph" w:styleId="af2">
    <w:name w:val="Date"/>
    <w:basedOn w:val="a3"/>
    <w:next w:val="a3"/>
    <w:link w:val="af3"/>
    <w:rsid w:val="00CF2065"/>
    <w:rPr>
      <w:rFonts w:eastAsia="丸ｺﾞｼｯｸ"/>
      <w:szCs w:val="24"/>
    </w:rPr>
  </w:style>
  <w:style w:type="character" w:customStyle="1" w:styleId="af3">
    <w:name w:val="日付 (文字)"/>
    <w:basedOn w:val="a5"/>
    <w:link w:val="af2"/>
    <w:rsid w:val="00CF2065"/>
    <w:rPr>
      <w:rFonts w:ascii="Century" w:eastAsia="丸ｺﾞｼｯｸ" w:hAnsi="Century" w:cs="Times New Roman"/>
      <w:sz w:val="21"/>
      <w:szCs w:val="24"/>
    </w:rPr>
  </w:style>
  <w:style w:type="paragraph" w:customStyle="1" w:styleId="af4">
    <w:name w:val="出典"/>
    <w:basedOn w:val="a3"/>
    <w:next w:val="a3"/>
    <w:qFormat/>
    <w:rsid w:val="00CF2065"/>
    <w:rPr>
      <w:rFonts w:ascii="ＭＳ ゴシック" w:eastAsia="ＭＳ ゴシック"/>
      <w:sz w:val="20"/>
      <w:szCs w:val="20"/>
      <w:lang w:eastAsia="zh-TW"/>
    </w:rPr>
  </w:style>
  <w:style w:type="paragraph" w:customStyle="1" w:styleId="af5">
    <w:name w:val="図"/>
    <w:basedOn w:val="a4"/>
    <w:next w:val="ad"/>
    <w:semiHidden/>
    <w:rsid w:val="00CF2065"/>
    <w:pPr>
      <w:keepNext/>
      <w:spacing w:before="120"/>
      <w:ind w:left="794"/>
    </w:pPr>
    <w:rPr>
      <w:rFonts w:hAnsi="Century"/>
      <w:szCs w:val="24"/>
      <w:lang w:val="x-none" w:eastAsia="x-none"/>
    </w:rPr>
  </w:style>
  <w:style w:type="paragraph" w:customStyle="1" w:styleId="af6">
    <w:name w:val="固定図表"/>
    <w:basedOn w:val="8"/>
    <w:next w:val="a4"/>
    <w:semiHidden/>
    <w:rsid w:val="00CF2065"/>
    <w:pPr>
      <w:keepNext w:val="0"/>
      <w:framePr w:w="9214" w:h="6804" w:hRule="exact" w:hSpace="142" w:vSpace="142" w:wrap="around" w:hAnchor="margin" w:xAlign="right" w:yAlign="bottom" w:anchorLock="1"/>
      <w:ind w:left="0"/>
      <w:outlineLvl w:val="9"/>
    </w:pPr>
    <w:rPr>
      <w:rFonts w:eastAsia="ＭＳ ゴシック"/>
      <w:szCs w:val="24"/>
      <w:lang w:val="x-none" w:eastAsia="x-none"/>
    </w:rPr>
  </w:style>
  <w:style w:type="paragraph" w:styleId="a0">
    <w:name w:val="List Bullet"/>
    <w:basedOn w:val="a3"/>
    <w:autoRedefine/>
    <w:semiHidden/>
    <w:rsid w:val="00D31DF0"/>
    <w:pPr>
      <w:widowControl w:val="0"/>
      <w:numPr>
        <w:ilvl w:val="1"/>
        <w:numId w:val="6"/>
      </w:numPr>
      <w:ind w:left="442" w:hanging="442"/>
      <w:contextualSpacing/>
    </w:pPr>
    <w:rPr>
      <w:szCs w:val="24"/>
    </w:rPr>
  </w:style>
  <w:style w:type="paragraph" w:styleId="af7">
    <w:name w:val="List Continue"/>
    <w:basedOn w:val="a3"/>
    <w:semiHidden/>
    <w:rsid w:val="00CF2065"/>
    <w:pPr>
      <w:spacing w:after="180"/>
      <w:ind w:left="425"/>
    </w:pPr>
    <w:rPr>
      <w:szCs w:val="24"/>
    </w:rPr>
  </w:style>
  <w:style w:type="paragraph" w:styleId="af8">
    <w:name w:val="Document Map"/>
    <w:basedOn w:val="a3"/>
    <w:link w:val="af9"/>
    <w:semiHidden/>
    <w:rsid w:val="00CF2065"/>
    <w:pPr>
      <w:shd w:val="clear" w:color="auto" w:fill="000080"/>
    </w:pPr>
    <w:rPr>
      <w:rFonts w:ascii="ＭＳ ゴシック" w:eastAsia="ＭＳ ゴシック" w:hAnsi="Arial"/>
      <w:sz w:val="18"/>
      <w:szCs w:val="24"/>
    </w:rPr>
  </w:style>
  <w:style w:type="character" w:customStyle="1" w:styleId="af9">
    <w:name w:val="見出しマップ (文字)"/>
    <w:basedOn w:val="a5"/>
    <w:link w:val="af8"/>
    <w:semiHidden/>
    <w:rsid w:val="00CF2065"/>
    <w:rPr>
      <w:rFonts w:ascii="ＭＳ ゴシック" w:eastAsia="ＭＳ ゴシック" w:hAnsi="Arial" w:cs="Times New Roman"/>
      <w:sz w:val="18"/>
      <w:szCs w:val="24"/>
      <w:shd w:val="clear" w:color="auto" w:fill="000080"/>
    </w:rPr>
  </w:style>
  <w:style w:type="paragraph" w:customStyle="1" w:styleId="0-0">
    <w:name w:val="目次0-0"/>
    <w:basedOn w:val="afa"/>
    <w:autoRedefine/>
    <w:semiHidden/>
    <w:rsid w:val="00CF2065"/>
    <w:pPr>
      <w:ind w:left="658"/>
      <w:outlineLvl w:val="1"/>
    </w:pPr>
    <w:rPr>
      <w:b w:val="0"/>
    </w:rPr>
  </w:style>
  <w:style w:type="paragraph" w:customStyle="1" w:styleId="afa">
    <w:name w:val="目次§"/>
    <w:basedOn w:val="a3"/>
    <w:next w:val="0-0"/>
    <w:autoRedefine/>
    <w:semiHidden/>
    <w:rsid w:val="00CF2065"/>
    <w:pPr>
      <w:tabs>
        <w:tab w:val="left" w:leader="hyphen" w:pos="8222"/>
        <w:tab w:val="right" w:pos="8959"/>
      </w:tabs>
      <w:ind w:left="221"/>
      <w:outlineLvl w:val="0"/>
    </w:pPr>
    <w:rPr>
      <w:rFonts w:ascii="ＭＳ ゴシック" w:eastAsia="ＭＳ ゴシック"/>
      <w:b/>
      <w:szCs w:val="24"/>
    </w:rPr>
  </w:style>
  <w:style w:type="paragraph" w:customStyle="1" w:styleId="0">
    <w:name w:val="目次(0)"/>
    <w:basedOn w:val="0-0"/>
    <w:autoRedefine/>
    <w:semiHidden/>
    <w:rsid w:val="00CF2065"/>
    <w:pPr>
      <w:tabs>
        <w:tab w:val="clear" w:pos="8222"/>
        <w:tab w:val="clear" w:pos="8959"/>
        <w:tab w:val="right" w:pos="-2268"/>
        <w:tab w:val="left" w:leader="hyphen" w:pos="7797"/>
        <w:tab w:val="right" w:pos="8789"/>
      </w:tabs>
      <w:ind w:left="879"/>
      <w:outlineLvl w:val="2"/>
    </w:pPr>
    <w:rPr>
      <w:rFonts w:ascii="ＭＳ 明朝" w:eastAsia="ＭＳ 明朝"/>
    </w:rPr>
  </w:style>
  <w:style w:type="paragraph" w:styleId="24">
    <w:name w:val="Body Text Indent 2"/>
    <w:basedOn w:val="a3"/>
    <w:link w:val="25"/>
    <w:semiHidden/>
    <w:rsid w:val="00CF2065"/>
    <w:pPr>
      <w:ind w:left="630" w:hanging="630"/>
    </w:pPr>
    <w:rPr>
      <w:szCs w:val="24"/>
    </w:rPr>
  </w:style>
  <w:style w:type="character" w:customStyle="1" w:styleId="25">
    <w:name w:val="本文インデント 2 (文字)"/>
    <w:basedOn w:val="a5"/>
    <w:link w:val="24"/>
    <w:semiHidden/>
    <w:rsid w:val="00CF2065"/>
    <w:rPr>
      <w:rFonts w:ascii="Century" w:hAnsi="Century" w:cs="Times New Roman"/>
      <w:sz w:val="21"/>
      <w:szCs w:val="24"/>
    </w:rPr>
  </w:style>
  <w:style w:type="paragraph" w:styleId="32">
    <w:name w:val="Body Text Indent 3"/>
    <w:basedOn w:val="a3"/>
    <w:link w:val="33"/>
    <w:semiHidden/>
    <w:rsid w:val="00CF2065"/>
    <w:pPr>
      <w:ind w:left="1815" w:hanging="227"/>
    </w:pPr>
    <w:rPr>
      <w:szCs w:val="24"/>
    </w:rPr>
  </w:style>
  <w:style w:type="character" w:customStyle="1" w:styleId="33">
    <w:name w:val="本文インデント 3 (文字)"/>
    <w:basedOn w:val="a5"/>
    <w:link w:val="32"/>
    <w:semiHidden/>
    <w:rsid w:val="00CF2065"/>
    <w:rPr>
      <w:rFonts w:ascii="Century" w:hAnsi="Century" w:cs="Times New Roman"/>
      <w:sz w:val="21"/>
      <w:szCs w:val="24"/>
    </w:rPr>
  </w:style>
  <w:style w:type="paragraph" w:styleId="afb">
    <w:name w:val="Revision"/>
    <w:hidden/>
    <w:uiPriority w:val="99"/>
    <w:semiHidden/>
    <w:rsid w:val="00CF2065"/>
    <w:rPr>
      <w:rFonts w:ascii="Century" w:eastAsia="ＭＳ 明朝" w:hAnsi="Century" w:cs="Times New Roman"/>
      <w:sz w:val="21"/>
      <w:szCs w:val="24"/>
    </w:rPr>
  </w:style>
  <w:style w:type="paragraph" w:styleId="afc">
    <w:name w:val="footnote text"/>
    <w:basedOn w:val="a3"/>
    <w:link w:val="afd"/>
    <w:uiPriority w:val="99"/>
    <w:unhideWhenUsed/>
    <w:rsid w:val="00CF2065"/>
    <w:pPr>
      <w:snapToGrid w:val="0"/>
      <w:jc w:val="left"/>
    </w:pPr>
    <w:rPr>
      <w:szCs w:val="24"/>
    </w:rPr>
  </w:style>
  <w:style w:type="character" w:customStyle="1" w:styleId="afd">
    <w:name w:val="脚注文字列 (文字)"/>
    <w:basedOn w:val="a5"/>
    <w:link w:val="afc"/>
    <w:uiPriority w:val="99"/>
    <w:rsid w:val="00CF2065"/>
    <w:rPr>
      <w:rFonts w:ascii="Century" w:hAnsi="Century" w:cs="Times New Roman"/>
      <w:sz w:val="21"/>
      <w:szCs w:val="24"/>
    </w:rPr>
  </w:style>
  <w:style w:type="character" w:styleId="afe">
    <w:name w:val="footnote reference"/>
    <w:uiPriority w:val="99"/>
    <w:semiHidden/>
    <w:unhideWhenUsed/>
    <w:rsid w:val="00CF2065"/>
    <w:rPr>
      <w:vertAlign w:val="superscript"/>
    </w:rPr>
  </w:style>
  <w:style w:type="paragraph" w:customStyle="1" w:styleId="aff">
    <w:name w:val="出所）"/>
    <w:basedOn w:val="a3"/>
    <w:link w:val="aff0"/>
    <w:uiPriority w:val="99"/>
    <w:qFormat/>
    <w:rsid w:val="00CF2065"/>
    <w:pPr>
      <w:ind w:leftChars="400" w:left="840" w:firstLineChars="100" w:firstLine="200"/>
    </w:pPr>
    <w:rPr>
      <w:rFonts w:ascii="Palatino Linotype" w:hAnsi="Palatino Linotype"/>
      <w:sz w:val="20"/>
      <w:szCs w:val="20"/>
    </w:rPr>
  </w:style>
  <w:style w:type="character" w:customStyle="1" w:styleId="aff0">
    <w:name w:val="出所） (文字)"/>
    <w:link w:val="aff"/>
    <w:uiPriority w:val="99"/>
    <w:rsid w:val="00CF2065"/>
    <w:rPr>
      <w:rFonts w:ascii="Palatino Linotype" w:hAnsi="Palatino Linotype" w:cs="Times New Roman"/>
      <w:szCs w:val="20"/>
    </w:rPr>
  </w:style>
  <w:style w:type="table" w:styleId="71">
    <w:name w:val="List Table 7 Colorful"/>
    <w:basedOn w:val="a6"/>
    <w:uiPriority w:val="52"/>
    <w:rsid w:val="00CF2065"/>
    <w:rPr>
      <w:rFonts w:ascii="Century" w:eastAsia="ＭＳ 明朝" w:hAnsi="Century" w:cs="Times New Roman"/>
      <w:color w:val="000000" w:themeColor="text1"/>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rsid w:val="00CF2065"/>
    <w:rPr>
      <w:rFonts w:ascii="Century" w:eastAsia="ＭＳ 明朝" w:hAnsi="Century" w:cs="Times New Roman"/>
      <w:color w:val="2F5496" w:themeColor="accent5"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rsid w:val="00CF2065"/>
    <w:rPr>
      <w:rFonts w:ascii="Century" w:eastAsia="ＭＳ 明朝" w:hAnsi="Century" w:cs="Times New Roman"/>
      <w:color w:val="2E74B5" w:themeColor="accent1"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1">
    <w:name w:val="Grid Table Light"/>
    <w:basedOn w:val="a6"/>
    <w:uiPriority w:val="40"/>
    <w:rsid w:val="00CF2065"/>
    <w:rPr>
      <w:rFonts w:ascii="Century" w:eastAsia="ＭＳ 明朝" w:hAnsi="Century" w:cs="Times New Roman"/>
      <w:kern w:val="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6"/>
    <w:uiPriority w:val="41"/>
    <w:rsid w:val="00CF2065"/>
    <w:rPr>
      <w:rFonts w:ascii="Century" w:eastAsia="ＭＳ 明朝" w:hAnsi="Century" w:cs="Times New Roman"/>
      <w:kern w:val="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Grid Table 2"/>
    <w:basedOn w:val="a6"/>
    <w:uiPriority w:val="47"/>
    <w:rsid w:val="00CF2065"/>
    <w:rPr>
      <w:rFonts w:ascii="Century" w:eastAsia="ＭＳ 明朝" w:hAnsi="Century" w:cs="Times New Roman"/>
      <w:kern w:val="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6"/>
    <w:uiPriority w:val="47"/>
    <w:rsid w:val="00CF2065"/>
    <w:rPr>
      <w:rFonts w:ascii="Century" w:eastAsia="ＭＳ 明朝" w:hAnsi="Century" w:cs="Times New Roman"/>
      <w:kern w:val="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w:basedOn w:val="a6"/>
    <w:uiPriority w:val="46"/>
    <w:rsid w:val="00CF2065"/>
    <w:rPr>
      <w:rFonts w:ascii="Century" w:eastAsia="ＭＳ 明朝" w:hAnsi="Century" w:cs="Times New Roman"/>
      <w:kern w:val="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w:basedOn w:val="a6"/>
    <w:uiPriority w:val="51"/>
    <w:rsid w:val="00CF2065"/>
    <w:rPr>
      <w:rFonts w:ascii="Century" w:eastAsia="ＭＳ 明朝" w:hAnsi="Century" w:cs="Times New Roman"/>
      <w:color w:val="000000" w:themeColor="text1"/>
      <w:kern w:val="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Plain Table 3"/>
    <w:basedOn w:val="a6"/>
    <w:uiPriority w:val="43"/>
    <w:rsid w:val="00CF2065"/>
    <w:pPr>
      <w:ind w:left="1202"/>
    </w:pPr>
    <w:rPr>
      <w:rFonts w:asciiTheme="minorHAnsi" w:eastAsiaTheme="minorEastAsia" w:hAnsiTheme="minorHAnsi"/>
      <w:sz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6"/>
    <w:uiPriority w:val="44"/>
    <w:rsid w:val="00CF2065"/>
    <w:rPr>
      <w:rFonts w:ascii="Century" w:eastAsia="ＭＳ 明朝" w:hAnsi="Century" w:cs="Times New Roman"/>
      <w:kern w:val="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Grid Table 2 Accent 3"/>
    <w:basedOn w:val="a6"/>
    <w:uiPriority w:val="47"/>
    <w:rsid w:val="00CF2065"/>
    <w:rPr>
      <w:rFonts w:ascii="Century" w:eastAsia="ＭＳ 明朝" w:hAnsi="Century" w:cs="Times New Roman"/>
      <w:kern w:val="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13">
    <w:name w:val="toc 1"/>
    <w:basedOn w:val="a3"/>
    <w:next w:val="a3"/>
    <w:autoRedefine/>
    <w:uiPriority w:val="39"/>
    <w:unhideWhenUsed/>
    <w:rsid w:val="002E64A5"/>
    <w:pPr>
      <w:tabs>
        <w:tab w:val="left" w:pos="630"/>
        <w:tab w:val="right" w:leader="dot" w:pos="9780"/>
      </w:tabs>
      <w:spacing w:beforeLines="50" w:before="50"/>
      <w:ind w:leftChars="68" w:left="270" w:rightChars="-13" w:right="-13" w:hangingChars="202" w:hanging="202"/>
    </w:pPr>
    <w:rPr>
      <w:sz w:val="28"/>
    </w:rPr>
  </w:style>
  <w:style w:type="paragraph" w:styleId="27">
    <w:name w:val="toc 2"/>
    <w:basedOn w:val="a3"/>
    <w:next w:val="a3"/>
    <w:autoRedefine/>
    <w:uiPriority w:val="39"/>
    <w:unhideWhenUsed/>
    <w:rsid w:val="002E64A5"/>
    <w:pPr>
      <w:ind w:leftChars="100" w:left="100"/>
    </w:pPr>
  </w:style>
  <w:style w:type="paragraph" w:styleId="35">
    <w:name w:val="toc 3"/>
    <w:basedOn w:val="a3"/>
    <w:next w:val="a3"/>
    <w:autoRedefine/>
    <w:uiPriority w:val="39"/>
    <w:unhideWhenUsed/>
    <w:rsid w:val="00CF2065"/>
    <w:pPr>
      <w:ind w:leftChars="200" w:left="420"/>
    </w:pPr>
  </w:style>
  <w:style w:type="character" w:styleId="aff2">
    <w:name w:val="Hyperlink"/>
    <w:basedOn w:val="a5"/>
    <w:uiPriority w:val="99"/>
    <w:unhideWhenUsed/>
    <w:rsid w:val="00CF2065"/>
    <w:rPr>
      <w:color w:val="0563C1" w:themeColor="hyperlink"/>
      <w:u w:val="single"/>
    </w:rPr>
  </w:style>
  <w:style w:type="paragraph" w:styleId="aff3">
    <w:name w:val="List Paragraph"/>
    <w:basedOn w:val="a3"/>
    <w:uiPriority w:val="34"/>
    <w:qFormat/>
    <w:rsid w:val="00CF2065"/>
    <w:pPr>
      <w:ind w:leftChars="400" w:left="840"/>
    </w:pPr>
  </w:style>
  <w:style w:type="character" w:styleId="aff4">
    <w:name w:val="annotation reference"/>
    <w:basedOn w:val="a5"/>
    <w:uiPriority w:val="99"/>
    <w:unhideWhenUsed/>
    <w:rsid w:val="00CF2065"/>
    <w:rPr>
      <w:sz w:val="18"/>
      <w:szCs w:val="18"/>
    </w:rPr>
  </w:style>
  <w:style w:type="paragraph" w:styleId="aff5">
    <w:name w:val="annotation text"/>
    <w:basedOn w:val="a3"/>
    <w:link w:val="aff6"/>
    <w:uiPriority w:val="99"/>
    <w:unhideWhenUsed/>
    <w:rsid w:val="00CF2065"/>
    <w:pPr>
      <w:jc w:val="left"/>
    </w:pPr>
  </w:style>
  <w:style w:type="character" w:customStyle="1" w:styleId="aff6">
    <w:name w:val="コメント文字列 (文字)"/>
    <w:basedOn w:val="a5"/>
    <w:link w:val="aff5"/>
    <w:uiPriority w:val="99"/>
    <w:rsid w:val="00CF2065"/>
    <w:rPr>
      <w:rFonts w:ascii="Century" w:hAnsi="Century" w:cs="Times New Roman"/>
      <w:sz w:val="21"/>
      <w:szCs w:val="21"/>
    </w:rPr>
  </w:style>
  <w:style w:type="paragraph" w:styleId="aff7">
    <w:name w:val="annotation subject"/>
    <w:basedOn w:val="aff5"/>
    <w:next w:val="aff5"/>
    <w:link w:val="aff8"/>
    <w:semiHidden/>
    <w:unhideWhenUsed/>
    <w:rsid w:val="00CF2065"/>
    <w:rPr>
      <w:b/>
      <w:bCs/>
    </w:rPr>
  </w:style>
  <w:style w:type="character" w:customStyle="1" w:styleId="aff8">
    <w:name w:val="コメント内容 (文字)"/>
    <w:basedOn w:val="aff6"/>
    <w:link w:val="aff7"/>
    <w:semiHidden/>
    <w:rsid w:val="00CF2065"/>
    <w:rPr>
      <w:rFonts w:ascii="Century" w:hAnsi="Century" w:cs="Times New Roman"/>
      <w:b/>
      <w:bCs/>
      <w:sz w:val="21"/>
      <w:szCs w:val="21"/>
    </w:rPr>
  </w:style>
  <w:style w:type="paragraph" w:styleId="aff9">
    <w:name w:val="Balloon Text"/>
    <w:basedOn w:val="a3"/>
    <w:link w:val="affa"/>
    <w:uiPriority w:val="99"/>
    <w:semiHidden/>
    <w:unhideWhenUsed/>
    <w:rsid w:val="00CF2065"/>
    <w:rPr>
      <w:rFonts w:asciiTheme="majorHAnsi" w:eastAsiaTheme="majorEastAsia" w:hAnsiTheme="majorHAnsi" w:cstheme="majorBidi"/>
      <w:sz w:val="18"/>
      <w:szCs w:val="18"/>
    </w:rPr>
  </w:style>
  <w:style w:type="character" w:customStyle="1" w:styleId="affa">
    <w:name w:val="吹き出し (文字)"/>
    <w:basedOn w:val="a5"/>
    <w:link w:val="aff9"/>
    <w:uiPriority w:val="99"/>
    <w:semiHidden/>
    <w:rsid w:val="00CF2065"/>
    <w:rPr>
      <w:rFonts w:asciiTheme="majorHAnsi" w:eastAsiaTheme="majorEastAsia" w:hAnsiTheme="majorHAnsi" w:cstheme="majorBidi"/>
      <w:sz w:val="18"/>
      <w:szCs w:val="18"/>
    </w:rPr>
  </w:style>
  <w:style w:type="paragraph" w:styleId="affb">
    <w:name w:val="endnote text"/>
    <w:basedOn w:val="a3"/>
    <w:link w:val="affc"/>
    <w:uiPriority w:val="99"/>
    <w:semiHidden/>
    <w:unhideWhenUsed/>
    <w:rsid w:val="00CF2065"/>
    <w:pPr>
      <w:snapToGrid w:val="0"/>
      <w:jc w:val="left"/>
    </w:pPr>
  </w:style>
  <w:style w:type="character" w:customStyle="1" w:styleId="affc">
    <w:name w:val="文末脚注文字列 (文字)"/>
    <w:basedOn w:val="a5"/>
    <w:link w:val="affb"/>
    <w:uiPriority w:val="99"/>
    <w:semiHidden/>
    <w:rsid w:val="00CF2065"/>
    <w:rPr>
      <w:rFonts w:ascii="Century" w:hAnsi="Century" w:cs="Times New Roman"/>
      <w:sz w:val="21"/>
      <w:szCs w:val="21"/>
    </w:rPr>
  </w:style>
  <w:style w:type="character" w:styleId="affd">
    <w:name w:val="endnote reference"/>
    <w:basedOn w:val="a5"/>
    <w:uiPriority w:val="99"/>
    <w:semiHidden/>
    <w:unhideWhenUsed/>
    <w:rsid w:val="00CF2065"/>
    <w:rPr>
      <w:vertAlign w:val="superscript"/>
    </w:rPr>
  </w:style>
  <w:style w:type="paragraph" w:customStyle="1" w:styleId="14">
    <w:name w:val="リスト段落1"/>
    <w:basedOn w:val="a3"/>
    <w:rsid w:val="00CF2065"/>
    <w:pPr>
      <w:ind w:leftChars="400" w:left="840"/>
    </w:pPr>
    <w:rPr>
      <w:szCs w:val="22"/>
    </w:rPr>
  </w:style>
  <w:style w:type="paragraph" w:customStyle="1" w:styleId="affe">
    <w:name w:val="出典資料"/>
    <w:basedOn w:val="a3"/>
    <w:rsid w:val="00CF2065"/>
    <w:pPr>
      <w:autoSpaceDN w:val="0"/>
      <w:snapToGrid w:val="0"/>
      <w:jc w:val="right"/>
    </w:pPr>
    <w:rPr>
      <w:rFonts w:ascii="游明朝" w:hAnsi="游明朝"/>
      <w:sz w:val="18"/>
      <w:szCs w:val="18"/>
    </w:rPr>
  </w:style>
  <w:style w:type="paragraph" w:customStyle="1" w:styleId="28">
    <w:name w:val="リスト段落2"/>
    <w:basedOn w:val="a3"/>
    <w:rsid w:val="00CF2065"/>
    <w:pPr>
      <w:ind w:leftChars="400" w:left="840"/>
    </w:pPr>
    <w:rPr>
      <w:szCs w:val="22"/>
    </w:rPr>
  </w:style>
  <w:style w:type="paragraph" w:customStyle="1" w:styleId="afff">
    <w:name w:val="本文５"/>
    <w:basedOn w:val="afff0"/>
    <w:rsid w:val="00CF2065"/>
    <w:pPr>
      <w:autoSpaceDE w:val="0"/>
      <w:autoSpaceDN w:val="0"/>
      <w:ind w:leftChars="0" w:left="907" w:firstLine="227"/>
    </w:pPr>
    <w:rPr>
      <w:rFonts w:ascii="Times New Roman" w:hAnsi="Times New Roman"/>
      <w:sz w:val="22"/>
      <w:szCs w:val="20"/>
    </w:rPr>
  </w:style>
  <w:style w:type="paragraph" w:styleId="afff0">
    <w:name w:val="Normal Indent"/>
    <w:basedOn w:val="a3"/>
    <w:semiHidden/>
    <w:unhideWhenUsed/>
    <w:rsid w:val="00CF2065"/>
    <w:pPr>
      <w:ind w:leftChars="400" w:left="840"/>
    </w:pPr>
  </w:style>
  <w:style w:type="paragraph" w:styleId="36">
    <w:name w:val="Body Text 3"/>
    <w:basedOn w:val="a3"/>
    <w:link w:val="37"/>
    <w:rsid w:val="00CF2065"/>
    <w:rPr>
      <w:rFonts w:ascii="Times New Roman" w:hAnsi="Times New Roman"/>
      <w:sz w:val="16"/>
      <w:szCs w:val="16"/>
    </w:rPr>
  </w:style>
  <w:style w:type="character" w:customStyle="1" w:styleId="37">
    <w:name w:val="本文 3 (文字)"/>
    <w:basedOn w:val="a5"/>
    <w:link w:val="36"/>
    <w:rsid w:val="00CF2065"/>
    <w:rPr>
      <w:rFonts w:ascii="Times New Roman" w:eastAsia="ＭＳ 明朝" w:cs="Times New Roman"/>
      <w:sz w:val="16"/>
      <w:szCs w:val="16"/>
    </w:rPr>
  </w:style>
  <w:style w:type="paragraph" w:styleId="Web">
    <w:name w:val="Normal (Web)"/>
    <w:basedOn w:val="a3"/>
    <w:uiPriority w:val="99"/>
    <w:semiHidden/>
    <w:unhideWhenUsed/>
    <w:rsid w:val="00CF2065"/>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9">
    <w:name w:val="Body Text 2"/>
    <w:basedOn w:val="a3"/>
    <w:link w:val="2a"/>
    <w:rsid w:val="00CF2065"/>
    <w:pPr>
      <w:spacing w:line="480" w:lineRule="auto"/>
    </w:pPr>
    <w:rPr>
      <w:rFonts w:ascii="Times New Roman" w:hAnsi="Times New Roman"/>
      <w:sz w:val="20"/>
    </w:rPr>
  </w:style>
  <w:style w:type="character" w:customStyle="1" w:styleId="2a">
    <w:name w:val="本文 2 (文字)"/>
    <w:basedOn w:val="a5"/>
    <w:link w:val="29"/>
    <w:rsid w:val="00CF2065"/>
    <w:rPr>
      <w:rFonts w:ascii="Times New Roman" w:eastAsia="ＭＳ 明朝" w:cs="Times New Roman"/>
      <w:szCs w:val="21"/>
    </w:rPr>
  </w:style>
  <w:style w:type="character" w:styleId="afff1">
    <w:name w:val="Placeholder Text"/>
    <w:basedOn w:val="a5"/>
    <w:uiPriority w:val="99"/>
    <w:semiHidden/>
    <w:rsid w:val="00CF2065"/>
    <w:rPr>
      <w:color w:val="808080"/>
    </w:rPr>
  </w:style>
  <w:style w:type="table" w:styleId="afff2">
    <w:name w:val="Table Grid"/>
    <w:basedOn w:val="a6"/>
    <w:uiPriority w:val="59"/>
    <w:rsid w:val="00CF206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next w:val="afff2"/>
    <w:uiPriority w:val="39"/>
    <w:rsid w:val="00E2283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6"/>
    <w:next w:val="afff2"/>
    <w:uiPriority w:val="39"/>
    <w:rsid w:val="003A78B1"/>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basedOn w:val="a5"/>
    <w:uiPriority w:val="99"/>
    <w:semiHidden/>
    <w:unhideWhenUsed/>
    <w:rsid w:val="00280DA4"/>
    <w:rPr>
      <w:color w:val="954F72" w:themeColor="followedHyperlink"/>
      <w:u w:val="single"/>
    </w:rPr>
  </w:style>
  <w:style w:type="paragraph" w:styleId="2">
    <w:name w:val="List Bullet 2"/>
    <w:basedOn w:val="a3"/>
    <w:uiPriority w:val="99"/>
    <w:unhideWhenUsed/>
    <w:rsid w:val="00211502"/>
    <w:pPr>
      <w:numPr>
        <w:numId w:val="1"/>
      </w:numPr>
      <w:contextualSpacing/>
    </w:pPr>
  </w:style>
  <w:style w:type="paragraph" w:customStyle="1" w:styleId="a-06a">
    <w:name w:val="a-06: 項目a"/>
    <w:basedOn w:val="2"/>
    <w:next w:val="2"/>
    <w:rsid w:val="00B10008"/>
    <w:pPr>
      <w:numPr>
        <w:numId w:val="0"/>
      </w:numPr>
      <w:tabs>
        <w:tab w:val="left" w:pos="1080"/>
        <w:tab w:val="left" w:pos="1440"/>
      </w:tabs>
      <w:overflowPunct w:val="0"/>
      <w:topLinePunct/>
      <w:adjustRightInd w:val="0"/>
      <w:spacing w:beforeLines="50" w:before="50" w:line="360" w:lineRule="exact"/>
      <w:ind w:leftChars="150" w:left="150"/>
      <w:contextualSpacing w:val="0"/>
      <w:textAlignment w:val="baseline"/>
      <w:outlineLvl w:val="3"/>
    </w:pPr>
    <w:rPr>
      <w:rFonts w:ascii="メイリオ" w:eastAsia="メイリオ"/>
      <w:bCs/>
      <w:color w:val="943634"/>
      <w:kern w:val="0"/>
      <w:szCs w:val="24"/>
      <w:lang w:bidi="en-US"/>
    </w:rPr>
  </w:style>
  <w:style w:type="paragraph" w:customStyle="1" w:styleId="a-086">
    <w:name w:val="a-08: 見出し6"/>
    <w:basedOn w:val="a3"/>
    <w:next w:val="2"/>
    <w:rsid w:val="00AC039C"/>
    <w:pPr>
      <w:widowControl w:val="0"/>
      <w:spacing w:beforeLines="30" w:before="120" w:line="240" w:lineRule="exact"/>
      <w:ind w:left="624"/>
    </w:pPr>
    <w:rPr>
      <w:rFonts w:ascii="メイリオ" w:eastAsia="メイリオ" w:hAnsi="ＭＳ ゴシック"/>
      <w:color w:val="993300"/>
      <w:kern w:val="0"/>
      <w:lang w:bidi="en-US"/>
    </w:rPr>
  </w:style>
  <w:style w:type="paragraph" w:customStyle="1" w:styleId="afff4">
    <w:name w:val="本文１"/>
    <w:basedOn w:val="a3"/>
    <w:link w:val="afff5"/>
    <w:qFormat/>
    <w:rsid w:val="00E262C2"/>
    <w:pPr>
      <w:widowControl w:val="0"/>
      <w:ind w:leftChars="100" w:left="100" w:firstLineChars="100" w:firstLine="210"/>
    </w:pPr>
    <w:rPr>
      <w:rFonts w:cstheme="minorBidi"/>
    </w:rPr>
  </w:style>
  <w:style w:type="character" w:styleId="afff6">
    <w:name w:val="Strong"/>
    <w:basedOn w:val="a5"/>
    <w:uiPriority w:val="22"/>
    <w:qFormat/>
    <w:rsid w:val="00C26D0F"/>
    <w:rPr>
      <w:b/>
      <w:bCs/>
    </w:rPr>
  </w:style>
  <w:style w:type="character" w:customStyle="1" w:styleId="16">
    <w:name w:val="未解決のメンション1"/>
    <w:basedOn w:val="a5"/>
    <w:uiPriority w:val="99"/>
    <w:semiHidden/>
    <w:unhideWhenUsed/>
    <w:rsid w:val="00C26D0F"/>
    <w:rPr>
      <w:color w:val="605E5C"/>
      <w:shd w:val="clear" w:color="auto" w:fill="E1DFDD"/>
    </w:rPr>
  </w:style>
  <w:style w:type="paragraph" w:styleId="afff7">
    <w:name w:val="TOC Heading"/>
    <w:basedOn w:val="1"/>
    <w:next w:val="a3"/>
    <w:uiPriority w:val="39"/>
    <w:unhideWhenUsed/>
    <w:qFormat/>
    <w:rsid w:val="00566F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table" w:customStyle="1" w:styleId="afff8">
    <w:name w:val="葛飾区"/>
    <w:basedOn w:val="a6"/>
    <w:uiPriority w:val="99"/>
    <w:rsid w:val="005F2D99"/>
    <w:pPr>
      <w:ind w:left="0"/>
      <w:jc w:val="left"/>
    </w:pPr>
    <w:rPr>
      <w:rFonts w:ascii="メイリオ" w:eastAsia="BIZ UD明朝 Medium" w:hAnsi="メイリオ"/>
      <w:sz w:val="21"/>
      <w:szCs w:val="21"/>
    </w:rPr>
    <w:tblPr/>
  </w:style>
  <w:style w:type="paragraph" w:customStyle="1" w:styleId="afff9">
    <w:name w:val="図表ラベル"/>
    <w:basedOn w:val="a3"/>
    <w:qFormat/>
    <w:rsid w:val="00E262C2"/>
    <w:pPr>
      <w:widowControl w:val="0"/>
      <w:spacing w:beforeLines="50" w:before="120" w:afterLines="50" w:after="120" w:line="211" w:lineRule="auto"/>
      <w:jc w:val="center"/>
    </w:pPr>
    <w:rPr>
      <w:rFonts w:asciiTheme="majorHAnsi" w:eastAsia="ＭＳ ゴシック" w:hAnsiTheme="majorHAnsi" w:cstheme="minorBidi"/>
      <w:b/>
      <w:bCs/>
      <w:sz w:val="22"/>
      <w:szCs w:val="22"/>
    </w:rPr>
  </w:style>
  <w:style w:type="paragraph" w:customStyle="1" w:styleId="a">
    <w:name w:val="●リスト"/>
    <w:basedOn w:val="a3"/>
    <w:rsid w:val="004E2A39"/>
    <w:pPr>
      <w:widowControl w:val="0"/>
      <w:numPr>
        <w:numId w:val="2"/>
      </w:numPr>
      <w:spacing w:line="211" w:lineRule="auto"/>
      <w:ind w:leftChars="200" w:left="630" w:hangingChars="100" w:hanging="210"/>
    </w:pPr>
    <w:rPr>
      <w:rFonts w:asciiTheme="minorHAnsi" w:eastAsiaTheme="minorHAnsi" w:hAnsiTheme="minorHAnsi" w:cstheme="minorBidi"/>
    </w:rPr>
  </w:style>
  <w:style w:type="character" w:customStyle="1" w:styleId="afff5">
    <w:name w:val="本文１ (文字)"/>
    <w:basedOn w:val="a5"/>
    <w:link w:val="afff4"/>
    <w:rsid w:val="00E262C2"/>
    <w:rPr>
      <w:rFonts w:ascii="Century" w:eastAsia="ＭＳ 明朝" w:hAnsi="Century"/>
      <w:sz w:val="21"/>
      <w:szCs w:val="21"/>
    </w:rPr>
  </w:style>
  <w:style w:type="paragraph" w:customStyle="1" w:styleId="afffa">
    <w:name w:val="タイトル"/>
    <w:basedOn w:val="a3"/>
    <w:link w:val="afffb"/>
    <w:qFormat/>
    <w:rsid w:val="00E262C2"/>
    <w:pPr>
      <w:jc w:val="center"/>
    </w:pPr>
    <w:rPr>
      <w:rFonts w:ascii="游ゴシック" w:eastAsia="ＭＳ ゴシック" w:hAnsi="游ゴシック"/>
      <w:b/>
      <w:color w:val="000000" w:themeColor="text1"/>
      <w:sz w:val="52"/>
      <w:szCs w:val="52"/>
    </w:rPr>
  </w:style>
  <w:style w:type="character" w:customStyle="1" w:styleId="afffb">
    <w:name w:val="タイトル (文字)"/>
    <w:basedOn w:val="a5"/>
    <w:link w:val="afffa"/>
    <w:rsid w:val="00E262C2"/>
    <w:rPr>
      <w:rFonts w:ascii="游ゴシック" w:eastAsia="ＭＳ ゴシック" w:hAnsi="游ゴシック" w:cs="Times New Roman"/>
      <w:b/>
      <w:color w:val="000000" w:themeColor="text1"/>
      <w:sz w:val="52"/>
      <w:szCs w:val="52"/>
    </w:rPr>
  </w:style>
  <w:style w:type="paragraph" w:customStyle="1" w:styleId="20">
    <w:name w:val="箇条書き2"/>
    <w:basedOn w:val="a3"/>
    <w:qFormat/>
    <w:rsid w:val="00D638A0"/>
    <w:pPr>
      <w:widowControl w:val="0"/>
      <w:numPr>
        <w:numId w:val="3"/>
      </w:numPr>
      <w:ind w:left="420"/>
    </w:pPr>
    <w:rPr>
      <w:rFonts w:eastAsia="游明朝"/>
    </w:rPr>
  </w:style>
  <w:style w:type="paragraph" w:customStyle="1" w:styleId="afffc">
    <w:name w:val="箇条書き_表中"/>
    <w:basedOn w:val="20"/>
    <w:qFormat/>
    <w:rsid w:val="00D638A0"/>
    <w:pPr>
      <w:ind w:left="284" w:hanging="284"/>
    </w:pPr>
    <w:rPr>
      <w:rFonts w:ascii="游ゴシック" w:eastAsia="游ゴシック" w:hAnsi="游ゴシック"/>
    </w:rPr>
  </w:style>
  <w:style w:type="paragraph" w:customStyle="1" w:styleId="afffd">
    <w:name w:val="表中見出し"/>
    <w:basedOn w:val="a3"/>
    <w:qFormat/>
    <w:rsid w:val="00D638A0"/>
    <w:pPr>
      <w:widowControl w:val="0"/>
      <w:spacing w:line="240" w:lineRule="exact"/>
    </w:pPr>
    <w:rPr>
      <w:rFonts w:ascii="游ゴシック" w:eastAsia="游ゴシック" w:hAnsi="游ゴシック"/>
      <w:b/>
      <w:bCs/>
    </w:rPr>
  </w:style>
  <w:style w:type="paragraph" w:customStyle="1" w:styleId="a2">
    <w:name w:val="丸数字リスト"/>
    <w:basedOn w:val="a3"/>
    <w:qFormat/>
    <w:rsid w:val="00D31DF0"/>
    <w:pPr>
      <w:widowControl w:val="0"/>
      <w:numPr>
        <w:numId w:val="5"/>
      </w:numPr>
    </w:pPr>
    <w:rPr>
      <w:rFonts w:ascii="ＭＳ 明朝" w:hAnsi="ＭＳ 明朝" w:cstheme="minorBidi"/>
    </w:rPr>
  </w:style>
  <w:style w:type="paragraph" w:customStyle="1" w:styleId="a1">
    <w:name w:val="○リスト"/>
    <w:basedOn w:val="a3"/>
    <w:qFormat/>
    <w:rsid w:val="00D31DF0"/>
    <w:pPr>
      <w:widowControl w:val="0"/>
      <w:numPr>
        <w:numId w:val="4"/>
      </w:numPr>
      <w:ind w:leftChars="100" w:left="100" w:hangingChars="100" w:hanging="210"/>
    </w:pPr>
    <w:rPr>
      <w:rFonts w:ascii="ＭＳ 明朝" w:hAnsi="ＭＳ 明朝" w:cstheme="minorBidi"/>
    </w:rPr>
  </w:style>
  <w:style w:type="character" w:customStyle="1" w:styleId="2c">
    <w:name w:val="未解決のメンション2"/>
    <w:basedOn w:val="a5"/>
    <w:uiPriority w:val="99"/>
    <w:semiHidden/>
    <w:unhideWhenUsed/>
    <w:rsid w:val="00C1152C"/>
    <w:rPr>
      <w:color w:val="605E5C"/>
      <w:shd w:val="clear" w:color="auto" w:fill="E1DFDD"/>
    </w:rPr>
  </w:style>
  <w:style w:type="character" w:customStyle="1" w:styleId="39">
    <w:name w:val="未解決のメンション3"/>
    <w:basedOn w:val="a5"/>
    <w:uiPriority w:val="99"/>
    <w:semiHidden/>
    <w:unhideWhenUsed/>
    <w:rsid w:val="0071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208">
      <w:bodyDiv w:val="1"/>
      <w:marLeft w:val="0"/>
      <w:marRight w:val="0"/>
      <w:marTop w:val="0"/>
      <w:marBottom w:val="0"/>
      <w:divBdr>
        <w:top w:val="none" w:sz="0" w:space="0" w:color="auto"/>
        <w:left w:val="none" w:sz="0" w:space="0" w:color="auto"/>
        <w:bottom w:val="none" w:sz="0" w:space="0" w:color="auto"/>
        <w:right w:val="none" w:sz="0" w:space="0" w:color="auto"/>
      </w:divBdr>
    </w:div>
    <w:div w:id="71971971">
      <w:bodyDiv w:val="1"/>
      <w:marLeft w:val="0"/>
      <w:marRight w:val="0"/>
      <w:marTop w:val="0"/>
      <w:marBottom w:val="0"/>
      <w:divBdr>
        <w:top w:val="none" w:sz="0" w:space="0" w:color="auto"/>
        <w:left w:val="none" w:sz="0" w:space="0" w:color="auto"/>
        <w:bottom w:val="none" w:sz="0" w:space="0" w:color="auto"/>
        <w:right w:val="none" w:sz="0" w:space="0" w:color="auto"/>
      </w:divBdr>
    </w:div>
    <w:div w:id="80294193">
      <w:bodyDiv w:val="1"/>
      <w:marLeft w:val="0"/>
      <w:marRight w:val="0"/>
      <w:marTop w:val="0"/>
      <w:marBottom w:val="0"/>
      <w:divBdr>
        <w:top w:val="none" w:sz="0" w:space="0" w:color="auto"/>
        <w:left w:val="none" w:sz="0" w:space="0" w:color="auto"/>
        <w:bottom w:val="none" w:sz="0" w:space="0" w:color="auto"/>
        <w:right w:val="none" w:sz="0" w:space="0" w:color="auto"/>
      </w:divBdr>
    </w:div>
    <w:div w:id="83188431">
      <w:bodyDiv w:val="1"/>
      <w:marLeft w:val="0"/>
      <w:marRight w:val="0"/>
      <w:marTop w:val="0"/>
      <w:marBottom w:val="0"/>
      <w:divBdr>
        <w:top w:val="none" w:sz="0" w:space="0" w:color="auto"/>
        <w:left w:val="none" w:sz="0" w:space="0" w:color="auto"/>
        <w:bottom w:val="none" w:sz="0" w:space="0" w:color="auto"/>
        <w:right w:val="none" w:sz="0" w:space="0" w:color="auto"/>
      </w:divBdr>
    </w:div>
    <w:div w:id="143133211">
      <w:bodyDiv w:val="1"/>
      <w:marLeft w:val="0"/>
      <w:marRight w:val="0"/>
      <w:marTop w:val="0"/>
      <w:marBottom w:val="0"/>
      <w:divBdr>
        <w:top w:val="none" w:sz="0" w:space="0" w:color="auto"/>
        <w:left w:val="none" w:sz="0" w:space="0" w:color="auto"/>
        <w:bottom w:val="none" w:sz="0" w:space="0" w:color="auto"/>
        <w:right w:val="none" w:sz="0" w:space="0" w:color="auto"/>
      </w:divBdr>
    </w:div>
    <w:div w:id="150753280">
      <w:bodyDiv w:val="1"/>
      <w:marLeft w:val="0"/>
      <w:marRight w:val="0"/>
      <w:marTop w:val="0"/>
      <w:marBottom w:val="0"/>
      <w:divBdr>
        <w:top w:val="none" w:sz="0" w:space="0" w:color="auto"/>
        <w:left w:val="none" w:sz="0" w:space="0" w:color="auto"/>
        <w:bottom w:val="none" w:sz="0" w:space="0" w:color="auto"/>
        <w:right w:val="none" w:sz="0" w:space="0" w:color="auto"/>
      </w:divBdr>
    </w:div>
    <w:div w:id="179047160">
      <w:bodyDiv w:val="1"/>
      <w:marLeft w:val="0"/>
      <w:marRight w:val="0"/>
      <w:marTop w:val="0"/>
      <w:marBottom w:val="0"/>
      <w:divBdr>
        <w:top w:val="none" w:sz="0" w:space="0" w:color="auto"/>
        <w:left w:val="none" w:sz="0" w:space="0" w:color="auto"/>
        <w:bottom w:val="none" w:sz="0" w:space="0" w:color="auto"/>
        <w:right w:val="none" w:sz="0" w:space="0" w:color="auto"/>
      </w:divBdr>
    </w:div>
    <w:div w:id="191387123">
      <w:bodyDiv w:val="1"/>
      <w:marLeft w:val="0"/>
      <w:marRight w:val="0"/>
      <w:marTop w:val="0"/>
      <w:marBottom w:val="0"/>
      <w:divBdr>
        <w:top w:val="none" w:sz="0" w:space="0" w:color="auto"/>
        <w:left w:val="none" w:sz="0" w:space="0" w:color="auto"/>
        <w:bottom w:val="none" w:sz="0" w:space="0" w:color="auto"/>
        <w:right w:val="none" w:sz="0" w:space="0" w:color="auto"/>
      </w:divBdr>
    </w:div>
    <w:div w:id="191652494">
      <w:bodyDiv w:val="1"/>
      <w:marLeft w:val="0"/>
      <w:marRight w:val="0"/>
      <w:marTop w:val="0"/>
      <w:marBottom w:val="0"/>
      <w:divBdr>
        <w:top w:val="none" w:sz="0" w:space="0" w:color="auto"/>
        <w:left w:val="none" w:sz="0" w:space="0" w:color="auto"/>
        <w:bottom w:val="none" w:sz="0" w:space="0" w:color="auto"/>
        <w:right w:val="none" w:sz="0" w:space="0" w:color="auto"/>
      </w:divBdr>
    </w:div>
    <w:div w:id="205527274">
      <w:bodyDiv w:val="1"/>
      <w:marLeft w:val="0"/>
      <w:marRight w:val="0"/>
      <w:marTop w:val="0"/>
      <w:marBottom w:val="0"/>
      <w:divBdr>
        <w:top w:val="none" w:sz="0" w:space="0" w:color="auto"/>
        <w:left w:val="none" w:sz="0" w:space="0" w:color="auto"/>
        <w:bottom w:val="none" w:sz="0" w:space="0" w:color="auto"/>
        <w:right w:val="none" w:sz="0" w:space="0" w:color="auto"/>
      </w:divBdr>
    </w:div>
    <w:div w:id="254293457">
      <w:bodyDiv w:val="1"/>
      <w:marLeft w:val="0"/>
      <w:marRight w:val="0"/>
      <w:marTop w:val="0"/>
      <w:marBottom w:val="0"/>
      <w:divBdr>
        <w:top w:val="none" w:sz="0" w:space="0" w:color="auto"/>
        <w:left w:val="none" w:sz="0" w:space="0" w:color="auto"/>
        <w:bottom w:val="none" w:sz="0" w:space="0" w:color="auto"/>
        <w:right w:val="none" w:sz="0" w:space="0" w:color="auto"/>
      </w:divBdr>
    </w:div>
    <w:div w:id="265891154">
      <w:bodyDiv w:val="1"/>
      <w:marLeft w:val="0"/>
      <w:marRight w:val="0"/>
      <w:marTop w:val="0"/>
      <w:marBottom w:val="0"/>
      <w:divBdr>
        <w:top w:val="none" w:sz="0" w:space="0" w:color="auto"/>
        <w:left w:val="none" w:sz="0" w:space="0" w:color="auto"/>
        <w:bottom w:val="none" w:sz="0" w:space="0" w:color="auto"/>
        <w:right w:val="none" w:sz="0" w:space="0" w:color="auto"/>
      </w:divBdr>
    </w:div>
    <w:div w:id="278609263">
      <w:bodyDiv w:val="1"/>
      <w:marLeft w:val="0"/>
      <w:marRight w:val="0"/>
      <w:marTop w:val="0"/>
      <w:marBottom w:val="0"/>
      <w:divBdr>
        <w:top w:val="none" w:sz="0" w:space="0" w:color="auto"/>
        <w:left w:val="none" w:sz="0" w:space="0" w:color="auto"/>
        <w:bottom w:val="none" w:sz="0" w:space="0" w:color="auto"/>
        <w:right w:val="none" w:sz="0" w:space="0" w:color="auto"/>
      </w:divBdr>
    </w:div>
    <w:div w:id="282008081">
      <w:bodyDiv w:val="1"/>
      <w:marLeft w:val="0"/>
      <w:marRight w:val="0"/>
      <w:marTop w:val="0"/>
      <w:marBottom w:val="0"/>
      <w:divBdr>
        <w:top w:val="none" w:sz="0" w:space="0" w:color="auto"/>
        <w:left w:val="none" w:sz="0" w:space="0" w:color="auto"/>
        <w:bottom w:val="none" w:sz="0" w:space="0" w:color="auto"/>
        <w:right w:val="none" w:sz="0" w:space="0" w:color="auto"/>
      </w:divBdr>
    </w:div>
    <w:div w:id="299773413">
      <w:bodyDiv w:val="1"/>
      <w:marLeft w:val="0"/>
      <w:marRight w:val="0"/>
      <w:marTop w:val="0"/>
      <w:marBottom w:val="0"/>
      <w:divBdr>
        <w:top w:val="none" w:sz="0" w:space="0" w:color="auto"/>
        <w:left w:val="none" w:sz="0" w:space="0" w:color="auto"/>
        <w:bottom w:val="none" w:sz="0" w:space="0" w:color="auto"/>
        <w:right w:val="none" w:sz="0" w:space="0" w:color="auto"/>
      </w:divBdr>
    </w:div>
    <w:div w:id="303051671">
      <w:bodyDiv w:val="1"/>
      <w:marLeft w:val="0"/>
      <w:marRight w:val="0"/>
      <w:marTop w:val="0"/>
      <w:marBottom w:val="0"/>
      <w:divBdr>
        <w:top w:val="none" w:sz="0" w:space="0" w:color="auto"/>
        <w:left w:val="none" w:sz="0" w:space="0" w:color="auto"/>
        <w:bottom w:val="none" w:sz="0" w:space="0" w:color="auto"/>
        <w:right w:val="none" w:sz="0" w:space="0" w:color="auto"/>
      </w:divBdr>
    </w:div>
    <w:div w:id="375740380">
      <w:bodyDiv w:val="1"/>
      <w:marLeft w:val="0"/>
      <w:marRight w:val="0"/>
      <w:marTop w:val="0"/>
      <w:marBottom w:val="0"/>
      <w:divBdr>
        <w:top w:val="none" w:sz="0" w:space="0" w:color="auto"/>
        <w:left w:val="none" w:sz="0" w:space="0" w:color="auto"/>
        <w:bottom w:val="none" w:sz="0" w:space="0" w:color="auto"/>
        <w:right w:val="none" w:sz="0" w:space="0" w:color="auto"/>
      </w:divBdr>
    </w:div>
    <w:div w:id="432437792">
      <w:bodyDiv w:val="1"/>
      <w:marLeft w:val="0"/>
      <w:marRight w:val="0"/>
      <w:marTop w:val="0"/>
      <w:marBottom w:val="0"/>
      <w:divBdr>
        <w:top w:val="none" w:sz="0" w:space="0" w:color="auto"/>
        <w:left w:val="none" w:sz="0" w:space="0" w:color="auto"/>
        <w:bottom w:val="none" w:sz="0" w:space="0" w:color="auto"/>
        <w:right w:val="none" w:sz="0" w:space="0" w:color="auto"/>
      </w:divBdr>
    </w:div>
    <w:div w:id="464930699">
      <w:bodyDiv w:val="1"/>
      <w:marLeft w:val="0"/>
      <w:marRight w:val="0"/>
      <w:marTop w:val="0"/>
      <w:marBottom w:val="0"/>
      <w:divBdr>
        <w:top w:val="none" w:sz="0" w:space="0" w:color="auto"/>
        <w:left w:val="none" w:sz="0" w:space="0" w:color="auto"/>
        <w:bottom w:val="none" w:sz="0" w:space="0" w:color="auto"/>
        <w:right w:val="none" w:sz="0" w:space="0" w:color="auto"/>
      </w:divBdr>
    </w:div>
    <w:div w:id="498272203">
      <w:bodyDiv w:val="1"/>
      <w:marLeft w:val="0"/>
      <w:marRight w:val="0"/>
      <w:marTop w:val="0"/>
      <w:marBottom w:val="0"/>
      <w:divBdr>
        <w:top w:val="none" w:sz="0" w:space="0" w:color="auto"/>
        <w:left w:val="none" w:sz="0" w:space="0" w:color="auto"/>
        <w:bottom w:val="none" w:sz="0" w:space="0" w:color="auto"/>
        <w:right w:val="none" w:sz="0" w:space="0" w:color="auto"/>
      </w:divBdr>
    </w:div>
    <w:div w:id="569004148">
      <w:bodyDiv w:val="1"/>
      <w:marLeft w:val="0"/>
      <w:marRight w:val="0"/>
      <w:marTop w:val="0"/>
      <w:marBottom w:val="0"/>
      <w:divBdr>
        <w:top w:val="none" w:sz="0" w:space="0" w:color="auto"/>
        <w:left w:val="none" w:sz="0" w:space="0" w:color="auto"/>
        <w:bottom w:val="none" w:sz="0" w:space="0" w:color="auto"/>
        <w:right w:val="none" w:sz="0" w:space="0" w:color="auto"/>
      </w:divBdr>
    </w:div>
    <w:div w:id="572206924">
      <w:bodyDiv w:val="1"/>
      <w:marLeft w:val="0"/>
      <w:marRight w:val="0"/>
      <w:marTop w:val="0"/>
      <w:marBottom w:val="0"/>
      <w:divBdr>
        <w:top w:val="none" w:sz="0" w:space="0" w:color="auto"/>
        <w:left w:val="none" w:sz="0" w:space="0" w:color="auto"/>
        <w:bottom w:val="none" w:sz="0" w:space="0" w:color="auto"/>
        <w:right w:val="none" w:sz="0" w:space="0" w:color="auto"/>
      </w:divBdr>
    </w:div>
    <w:div w:id="574703694">
      <w:bodyDiv w:val="1"/>
      <w:marLeft w:val="0"/>
      <w:marRight w:val="0"/>
      <w:marTop w:val="0"/>
      <w:marBottom w:val="0"/>
      <w:divBdr>
        <w:top w:val="none" w:sz="0" w:space="0" w:color="auto"/>
        <w:left w:val="none" w:sz="0" w:space="0" w:color="auto"/>
        <w:bottom w:val="none" w:sz="0" w:space="0" w:color="auto"/>
        <w:right w:val="none" w:sz="0" w:space="0" w:color="auto"/>
      </w:divBdr>
    </w:div>
    <w:div w:id="627323274">
      <w:bodyDiv w:val="1"/>
      <w:marLeft w:val="0"/>
      <w:marRight w:val="0"/>
      <w:marTop w:val="0"/>
      <w:marBottom w:val="0"/>
      <w:divBdr>
        <w:top w:val="none" w:sz="0" w:space="0" w:color="auto"/>
        <w:left w:val="none" w:sz="0" w:space="0" w:color="auto"/>
        <w:bottom w:val="none" w:sz="0" w:space="0" w:color="auto"/>
        <w:right w:val="none" w:sz="0" w:space="0" w:color="auto"/>
      </w:divBdr>
    </w:div>
    <w:div w:id="709643951">
      <w:bodyDiv w:val="1"/>
      <w:marLeft w:val="0"/>
      <w:marRight w:val="0"/>
      <w:marTop w:val="0"/>
      <w:marBottom w:val="0"/>
      <w:divBdr>
        <w:top w:val="none" w:sz="0" w:space="0" w:color="auto"/>
        <w:left w:val="none" w:sz="0" w:space="0" w:color="auto"/>
        <w:bottom w:val="none" w:sz="0" w:space="0" w:color="auto"/>
        <w:right w:val="none" w:sz="0" w:space="0" w:color="auto"/>
      </w:divBdr>
    </w:div>
    <w:div w:id="773749076">
      <w:bodyDiv w:val="1"/>
      <w:marLeft w:val="0"/>
      <w:marRight w:val="0"/>
      <w:marTop w:val="0"/>
      <w:marBottom w:val="0"/>
      <w:divBdr>
        <w:top w:val="none" w:sz="0" w:space="0" w:color="auto"/>
        <w:left w:val="none" w:sz="0" w:space="0" w:color="auto"/>
        <w:bottom w:val="none" w:sz="0" w:space="0" w:color="auto"/>
        <w:right w:val="none" w:sz="0" w:space="0" w:color="auto"/>
      </w:divBdr>
    </w:div>
    <w:div w:id="809513361">
      <w:bodyDiv w:val="1"/>
      <w:marLeft w:val="0"/>
      <w:marRight w:val="0"/>
      <w:marTop w:val="0"/>
      <w:marBottom w:val="0"/>
      <w:divBdr>
        <w:top w:val="none" w:sz="0" w:space="0" w:color="auto"/>
        <w:left w:val="none" w:sz="0" w:space="0" w:color="auto"/>
        <w:bottom w:val="none" w:sz="0" w:space="0" w:color="auto"/>
        <w:right w:val="none" w:sz="0" w:space="0" w:color="auto"/>
      </w:divBdr>
    </w:div>
    <w:div w:id="822548957">
      <w:bodyDiv w:val="1"/>
      <w:marLeft w:val="0"/>
      <w:marRight w:val="0"/>
      <w:marTop w:val="0"/>
      <w:marBottom w:val="0"/>
      <w:divBdr>
        <w:top w:val="none" w:sz="0" w:space="0" w:color="auto"/>
        <w:left w:val="none" w:sz="0" w:space="0" w:color="auto"/>
        <w:bottom w:val="none" w:sz="0" w:space="0" w:color="auto"/>
        <w:right w:val="none" w:sz="0" w:space="0" w:color="auto"/>
      </w:divBdr>
    </w:div>
    <w:div w:id="889608299">
      <w:bodyDiv w:val="1"/>
      <w:marLeft w:val="0"/>
      <w:marRight w:val="0"/>
      <w:marTop w:val="0"/>
      <w:marBottom w:val="0"/>
      <w:divBdr>
        <w:top w:val="none" w:sz="0" w:space="0" w:color="auto"/>
        <w:left w:val="none" w:sz="0" w:space="0" w:color="auto"/>
        <w:bottom w:val="none" w:sz="0" w:space="0" w:color="auto"/>
        <w:right w:val="none" w:sz="0" w:space="0" w:color="auto"/>
      </w:divBdr>
    </w:div>
    <w:div w:id="964189618">
      <w:bodyDiv w:val="1"/>
      <w:marLeft w:val="0"/>
      <w:marRight w:val="0"/>
      <w:marTop w:val="0"/>
      <w:marBottom w:val="0"/>
      <w:divBdr>
        <w:top w:val="none" w:sz="0" w:space="0" w:color="auto"/>
        <w:left w:val="none" w:sz="0" w:space="0" w:color="auto"/>
        <w:bottom w:val="none" w:sz="0" w:space="0" w:color="auto"/>
        <w:right w:val="none" w:sz="0" w:space="0" w:color="auto"/>
      </w:divBdr>
    </w:div>
    <w:div w:id="964509886">
      <w:bodyDiv w:val="1"/>
      <w:marLeft w:val="0"/>
      <w:marRight w:val="0"/>
      <w:marTop w:val="0"/>
      <w:marBottom w:val="0"/>
      <w:divBdr>
        <w:top w:val="none" w:sz="0" w:space="0" w:color="auto"/>
        <w:left w:val="none" w:sz="0" w:space="0" w:color="auto"/>
        <w:bottom w:val="none" w:sz="0" w:space="0" w:color="auto"/>
        <w:right w:val="none" w:sz="0" w:space="0" w:color="auto"/>
      </w:divBdr>
    </w:div>
    <w:div w:id="982199803">
      <w:bodyDiv w:val="1"/>
      <w:marLeft w:val="0"/>
      <w:marRight w:val="0"/>
      <w:marTop w:val="0"/>
      <w:marBottom w:val="0"/>
      <w:divBdr>
        <w:top w:val="none" w:sz="0" w:space="0" w:color="auto"/>
        <w:left w:val="none" w:sz="0" w:space="0" w:color="auto"/>
        <w:bottom w:val="none" w:sz="0" w:space="0" w:color="auto"/>
        <w:right w:val="none" w:sz="0" w:space="0" w:color="auto"/>
      </w:divBdr>
    </w:div>
    <w:div w:id="1009140255">
      <w:bodyDiv w:val="1"/>
      <w:marLeft w:val="0"/>
      <w:marRight w:val="0"/>
      <w:marTop w:val="0"/>
      <w:marBottom w:val="0"/>
      <w:divBdr>
        <w:top w:val="none" w:sz="0" w:space="0" w:color="auto"/>
        <w:left w:val="none" w:sz="0" w:space="0" w:color="auto"/>
        <w:bottom w:val="none" w:sz="0" w:space="0" w:color="auto"/>
        <w:right w:val="none" w:sz="0" w:space="0" w:color="auto"/>
      </w:divBdr>
    </w:div>
    <w:div w:id="1031996887">
      <w:bodyDiv w:val="1"/>
      <w:marLeft w:val="0"/>
      <w:marRight w:val="0"/>
      <w:marTop w:val="0"/>
      <w:marBottom w:val="0"/>
      <w:divBdr>
        <w:top w:val="none" w:sz="0" w:space="0" w:color="auto"/>
        <w:left w:val="none" w:sz="0" w:space="0" w:color="auto"/>
        <w:bottom w:val="none" w:sz="0" w:space="0" w:color="auto"/>
        <w:right w:val="none" w:sz="0" w:space="0" w:color="auto"/>
      </w:divBdr>
    </w:div>
    <w:div w:id="1073773230">
      <w:bodyDiv w:val="1"/>
      <w:marLeft w:val="0"/>
      <w:marRight w:val="0"/>
      <w:marTop w:val="0"/>
      <w:marBottom w:val="0"/>
      <w:divBdr>
        <w:top w:val="none" w:sz="0" w:space="0" w:color="auto"/>
        <w:left w:val="none" w:sz="0" w:space="0" w:color="auto"/>
        <w:bottom w:val="none" w:sz="0" w:space="0" w:color="auto"/>
        <w:right w:val="none" w:sz="0" w:space="0" w:color="auto"/>
      </w:divBdr>
    </w:div>
    <w:div w:id="1121918977">
      <w:bodyDiv w:val="1"/>
      <w:marLeft w:val="0"/>
      <w:marRight w:val="0"/>
      <w:marTop w:val="0"/>
      <w:marBottom w:val="0"/>
      <w:divBdr>
        <w:top w:val="none" w:sz="0" w:space="0" w:color="auto"/>
        <w:left w:val="none" w:sz="0" w:space="0" w:color="auto"/>
        <w:bottom w:val="none" w:sz="0" w:space="0" w:color="auto"/>
        <w:right w:val="none" w:sz="0" w:space="0" w:color="auto"/>
      </w:divBdr>
      <w:divsChild>
        <w:div w:id="649022845">
          <w:marLeft w:val="0"/>
          <w:marRight w:val="0"/>
          <w:marTop w:val="0"/>
          <w:marBottom w:val="375"/>
          <w:divBdr>
            <w:top w:val="none" w:sz="0" w:space="0" w:color="auto"/>
            <w:left w:val="none" w:sz="0" w:space="0" w:color="auto"/>
            <w:bottom w:val="none" w:sz="0" w:space="0" w:color="auto"/>
            <w:right w:val="none" w:sz="0" w:space="0" w:color="auto"/>
          </w:divBdr>
          <w:divsChild>
            <w:div w:id="1288975715">
              <w:marLeft w:val="0"/>
              <w:marRight w:val="0"/>
              <w:marTop w:val="0"/>
              <w:marBottom w:val="0"/>
              <w:divBdr>
                <w:top w:val="none" w:sz="0" w:space="0" w:color="auto"/>
                <w:left w:val="none" w:sz="0" w:space="0" w:color="auto"/>
                <w:bottom w:val="none" w:sz="0" w:space="0" w:color="auto"/>
                <w:right w:val="none" w:sz="0" w:space="0" w:color="auto"/>
              </w:divBdr>
              <w:divsChild>
                <w:div w:id="1561790430">
                  <w:marLeft w:val="30"/>
                  <w:marRight w:val="0"/>
                  <w:marTop w:val="0"/>
                  <w:marBottom w:val="30"/>
                  <w:divBdr>
                    <w:top w:val="none" w:sz="0" w:space="0" w:color="auto"/>
                    <w:left w:val="none" w:sz="0" w:space="0" w:color="auto"/>
                    <w:bottom w:val="none" w:sz="0" w:space="0" w:color="auto"/>
                    <w:right w:val="none" w:sz="0" w:space="0" w:color="auto"/>
                  </w:divBdr>
                </w:div>
                <w:div w:id="1035543276">
                  <w:marLeft w:val="30"/>
                  <w:marRight w:val="0"/>
                  <w:marTop w:val="0"/>
                  <w:marBottom w:val="30"/>
                  <w:divBdr>
                    <w:top w:val="none" w:sz="0" w:space="0" w:color="auto"/>
                    <w:left w:val="none" w:sz="0" w:space="0" w:color="auto"/>
                    <w:bottom w:val="none" w:sz="0" w:space="0" w:color="auto"/>
                    <w:right w:val="none" w:sz="0" w:space="0" w:color="auto"/>
                  </w:divBdr>
                </w:div>
                <w:div w:id="1425416590">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241714823">
      <w:bodyDiv w:val="1"/>
      <w:marLeft w:val="0"/>
      <w:marRight w:val="0"/>
      <w:marTop w:val="0"/>
      <w:marBottom w:val="0"/>
      <w:divBdr>
        <w:top w:val="none" w:sz="0" w:space="0" w:color="auto"/>
        <w:left w:val="none" w:sz="0" w:space="0" w:color="auto"/>
        <w:bottom w:val="none" w:sz="0" w:space="0" w:color="auto"/>
        <w:right w:val="none" w:sz="0" w:space="0" w:color="auto"/>
      </w:divBdr>
    </w:div>
    <w:div w:id="1424644456">
      <w:bodyDiv w:val="1"/>
      <w:marLeft w:val="0"/>
      <w:marRight w:val="0"/>
      <w:marTop w:val="0"/>
      <w:marBottom w:val="0"/>
      <w:divBdr>
        <w:top w:val="none" w:sz="0" w:space="0" w:color="auto"/>
        <w:left w:val="none" w:sz="0" w:space="0" w:color="auto"/>
        <w:bottom w:val="none" w:sz="0" w:space="0" w:color="auto"/>
        <w:right w:val="none" w:sz="0" w:space="0" w:color="auto"/>
      </w:divBdr>
    </w:div>
    <w:div w:id="1432118276">
      <w:bodyDiv w:val="1"/>
      <w:marLeft w:val="0"/>
      <w:marRight w:val="0"/>
      <w:marTop w:val="0"/>
      <w:marBottom w:val="0"/>
      <w:divBdr>
        <w:top w:val="none" w:sz="0" w:space="0" w:color="auto"/>
        <w:left w:val="none" w:sz="0" w:space="0" w:color="auto"/>
        <w:bottom w:val="none" w:sz="0" w:space="0" w:color="auto"/>
        <w:right w:val="none" w:sz="0" w:space="0" w:color="auto"/>
      </w:divBdr>
    </w:div>
    <w:div w:id="1446463191">
      <w:bodyDiv w:val="1"/>
      <w:marLeft w:val="0"/>
      <w:marRight w:val="0"/>
      <w:marTop w:val="0"/>
      <w:marBottom w:val="0"/>
      <w:divBdr>
        <w:top w:val="none" w:sz="0" w:space="0" w:color="auto"/>
        <w:left w:val="none" w:sz="0" w:space="0" w:color="auto"/>
        <w:bottom w:val="none" w:sz="0" w:space="0" w:color="auto"/>
        <w:right w:val="none" w:sz="0" w:space="0" w:color="auto"/>
      </w:divBdr>
    </w:div>
    <w:div w:id="1490705214">
      <w:bodyDiv w:val="1"/>
      <w:marLeft w:val="0"/>
      <w:marRight w:val="0"/>
      <w:marTop w:val="0"/>
      <w:marBottom w:val="0"/>
      <w:divBdr>
        <w:top w:val="none" w:sz="0" w:space="0" w:color="auto"/>
        <w:left w:val="none" w:sz="0" w:space="0" w:color="auto"/>
        <w:bottom w:val="none" w:sz="0" w:space="0" w:color="auto"/>
        <w:right w:val="none" w:sz="0" w:space="0" w:color="auto"/>
      </w:divBdr>
    </w:div>
    <w:div w:id="1531382602">
      <w:bodyDiv w:val="1"/>
      <w:marLeft w:val="0"/>
      <w:marRight w:val="0"/>
      <w:marTop w:val="0"/>
      <w:marBottom w:val="0"/>
      <w:divBdr>
        <w:top w:val="none" w:sz="0" w:space="0" w:color="auto"/>
        <w:left w:val="none" w:sz="0" w:space="0" w:color="auto"/>
        <w:bottom w:val="none" w:sz="0" w:space="0" w:color="auto"/>
        <w:right w:val="none" w:sz="0" w:space="0" w:color="auto"/>
      </w:divBdr>
    </w:div>
    <w:div w:id="1598370598">
      <w:bodyDiv w:val="1"/>
      <w:marLeft w:val="0"/>
      <w:marRight w:val="0"/>
      <w:marTop w:val="0"/>
      <w:marBottom w:val="0"/>
      <w:divBdr>
        <w:top w:val="none" w:sz="0" w:space="0" w:color="auto"/>
        <w:left w:val="none" w:sz="0" w:space="0" w:color="auto"/>
        <w:bottom w:val="none" w:sz="0" w:space="0" w:color="auto"/>
        <w:right w:val="none" w:sz="0" w:space="0" w:color="auto"/>
      </w:divBdr>
    </w:div>
    <w:div w:id="1604338538">
      <w:bodyDiv w:val="1"/>
      <w:marLeft w:val="0"/>
      <w:marRight w:val="0"/>
      <w:marTop w:val="0"/>
      <w:marBottom w:val="0"/>
      <w:divBdr>
        <w:top w:val="none" w:sz="0" w:space="0" w:color="auto"/>
        <w:left w:val="none" w:sz="0" w:space="0" w:color="auto"/>
        <w:bottom w:val="none" w:sz="0" w:space="0" w:color="auto"/>
        <w:right w:val="none" w:sz="0" w:space="0" w:color="auto"/>
      </w:divBdr>
    </w:div>
    <w:div w:id="1609579909">
      <w:bodyDiv w:val="1"/>
      <w:marLeft w:val="0"/>
      <w:marRight w:val="0"/>
      <w:marTop w:val="0"/>
      <w:marBottom w:val="0"/>
      <w:divBdr>
        <w:top w:val="none" w:sz="0" w:space="0" w:color="auto"/>
        <w:left w:val="none" w:sz="0" w:space="0" w:color="auto"/>
        <w:bottom w:val="none" w:sz="0" w:space="0" w:color="auto"/>
        <w:right w:val="none" w:sz="0" w:space="0" w:color="auto"/>
      </w:divBdr>
    </w:div>
    <w:div w:id="1610819782">
      <w:bodyDiv w:val="1"/>
      <w:marLeft w:val="0"/>
      <w:marRight w:val="0"/>
      <w:marTop w:val="0"/>
      <w:marBottom w:val="0"/>
      <w:divBdr>
        <w:top w:val="none" w:sz="0" w:space="0" w:color="auto"/>
        <w:left w:val="none" w:sz="0" w:space="0" w:color="auto"/>
        <w:bottom w:val="none" w:sz="0" w:space="0" w:color="auto"/>
        <w:right w:val="none" w:sz="0" w:space="0" w:color="auto"/>
      </w:divBdr>
    </w:div>
    <w:div w:id="1615672427">
      <w:bodyDiv w:val="1"/>
      <w:marLeft w:val="0"/>
      <w:marRight w:val="0"/>
      <w:marTop w:val="0"/>
      <w:marBottom w:val="0"/>
      <w:divBdr>
        <w:top w:val="none" w:sz="0" w:space="0" w:color="auto"/>
        <w:left w:val="none" w:sz="0" w:space="0" w:color="auto"/>
        <w:bottom w:val="none" w:sz="0" w:space="0" w:color="auto"/>
        <w:right w:val="none" w:sz="0" w:space="0" w:color="auto"/>
      </w:divBdr>
    </w:div>
    <w:div w:id="1636137319">
      <w:bodyDiv w:val="1"/>
      <w:marLeft w:val="0"/>
      <w:marRight w:val="0"/>
      <w:marTop w:val="0"/>
      <w:marBottom w:val="0"/>
      <w:divBdr>
        <w:top w:val="none" w:sz="0" w:space="0" w:color="auto"/>
        <w:left w:val="none" w:sz="0" w:space="0" w:color="auto"/>
        <w:bottom w:val="none" w:sz="0" w:space="0" w:color="auto"/>
        <w:right w:val="none" w:sz="0" w:space="0" w:color="auto"/>
      </w:divBdr>
    </w:div>
    <w:div w:id="1678655961">
      <w:bodyDiv w:val="1"/>
      <w:marLeft w:val="0"/>
      <w:marRight w:val="0"/>
      <w:marTop w:val="0"/>
      <w:marBottom w:val="0"/>
      <w:divBdr>
        <w:top w:val="none" w:sz="0" w:space="0" w:color="auto"/>
        <w:left w:val="none" w:sz="0" w:space="0" w:color="auto"/>
        <w:bottom w:val="none" w:sz="0" w:space="0" w:color="auto"/>
        <w:right w:val="none" w:sz="0" w:space="0" w:color="auto"/>
      </w:divBdr>
    </w:div>
    <w:div w:id="1726634923">
      <w:bodyDiv w:val="1"/>
      <w:marLeft w:val="0"/>
      <w:marRight w:val="0"/>
      <w:marTop w:val="0"/>
      <w:marBottom w:val="0"/>
      <w:divBdr>
        <w:top w:val="none" w:sz="0" w:space="0" w:color="auto"/>
        <w:left w:val="none" w:sz="0" w:space="0" w:color="auto"/>
        <w:bottom w:val="none" w:sz="0" w:space="0" w:color="auto"/>
        <w:right w:val="none" w:sz="0" w:space="0" w:color="auto"/>
      </w:divBdr>
    </w:div>
    <w:div w:id="1730305138">
      <w:bodyDiv w:val="1"/>
      <w:marLeft w:val="0"/>
      <w:marRight w:val="0"/>
      <w:marTop w:val="0"/>
      <w:marBottom w:val="0"/>
      <w:divBdr>
        <w:top w:val="none" w:sz="0" w:space="0" w:color="auto"/>
        <w:left w:val="none" w:sz="0" w:space="0" w:color="auto"/>
        <w:bottom w:val="none" w:sz="0" w:space="0" w:color="auto"/>
        <w:right w:val="none" w:sz="0" w:space="0" w:color="auto"/>
      </w:divBdr>
    </w:div>
    <w:div w:id="1745910202">
      <w:bodyDiv w:val="1"/>
      <w:marLeft w:val="0"/>
      <w:marRight w:val="0"/>
      <w:marTop w:val="0"/>
      <w:marBottom w:val="0"/>
      <w:divBdr>
        <w:top w:val="none" w:sz="0" w:space="0" w:color="auto"/>
        <w:left w:val="none" w:sz="0" w:space="0" w:color="auto"/>
        <w:bottom w:val="none" w:sz="0" w:space="0" w:color="auto"/>
        <w:right w:val="none" w:sz="0" w:space="0" w:color="auto"/>
      </w:divBdr>
    </w:div>
    <w:div w:id="1753156711">
      <w:bodyDiv w:val="1"/>
      <w:marLeft w:val="0"/>
      <w:marRight w:val="0"/>
      <w:marTop w:val="0"/>
      <w:marBottom w:val="0"/>
      <w:divBdr>
        <w:top w:val="none" w:sz="0" w:space="0" w:color="auto"/>
        <w:left w:val="none" w:sz="0" w:space="0" w:color="auto"/>
        <w:bottom w:val="none" w:sz="0" w:space="0" w:color="auto"/>
        <w:right w:val="none" w:sz="0" w:space="0" w:color="auto"/>
      </w:divBdr>
    </w:div>
    <w:div w:id="1777824865">
      <w:bodyDiv w:val="1"/>
      <w:marLeft w:val="0"/>
      <w:marRight w:val="0"/>
      <w:marTop w:val="0"/>
      <w:marBottom w:val="0"/>
      <w:divBdr>
        <w:top w:val="none" w:sz="0" w:space="0" w:color="auto"/>
        <w:left w:val="none" w:sz="0" w:space="0" w:color="auto"/>
        <w:bottom w:val="none" w:sz="0" w:space="0" w:color="auto"/>
        <w:right w:val="none" w:sz="0" w:space="0" w:color="auto"/>
      </w:divBdr>
    </w:div>
    <w:div w:id="1809013504">
      <w:bodyDiv w:val="1"/>
      <w:marLeft w:val="0"/>
      <w:marRight w:val="0"/>
      <w:marTop w:val="0"/>
      <w:marBottom w:val="0"/>
      <w:divBdr>
        <w:top w:val="none" w:sz="0" w:space="0" w:color="auto"/>
        <w:left w:val="none" w:sz="0" w:space="0" w:color="auto"/>
        <w:bottom w:val="none" w:sz="0" w:space="0" w:color="auto"/>
        <w:right w:val="none" w:sz="0" w:space="0" w:color="auto"/>
      </w:divBdr>
    </w:div>
    <w:div w:id="1819836263">
      <w:bodyDiv w:val="1"/>
      <w:marLeft w:val="0"/>
      <w:marRight w:val="0"/>
      <w:marTop w:val="0"/>
      <w:marBottom w:val="0"/>
      <w:divBdr>
        <w:top w:val="none" w:sz="0" w:space="0" w:color="auto"/>
        <w:left w:val="none" w:sz="0" w:space="0" w:color="auto"/>
        <w:bottom w:val="none" w:sz="0" w:space="0" w:color="auto"/>
        <w:right w:val="none" w:sz="0" w:space="0" w:color="auto"/>
      </w:divBdr>
    </w:div>
    <w:div w:id="1833133095">
      <w:bodyDiv w:val="1"/>
      <w:marLeft w:val="0"/>
      <w:marRight w:val="0"/>
      <w:marTop w:val="0"/>
      <w:marBottom w:val="0"/>
      <w:divBdr>
        <w:top w:val="none" w:sz="0" w:space="0" w:color="auto"/>
        <w:left w:val="none" w:sz="0" w:space="0" w:color="auto"/>
        <w:bottom w:val="none" w:sz="0" w:space="0" w:color="auto"/>
        <w:right w:val="none" w:sz="0" w:space="0" w:color="auto"/>
      </w:divBdr>
    </w:div>
    <w:div w:id="1893883585">
      <w:bodyDiv w:val="1"/>
      <w:marLeft w:val="0"/>
      <w:marRight w:val="0"/>
      <w:marTop w:val="0"/>
      <w:marBottom w:val="0"/>
      <w:divBdr>
        <w:top w:val="none" w:sz="0" w:space="0" w:color="auto"/>
        <w:left w:val="none" w:sz="0" w:space="0" w:color="auto"/>
        <w:bottom w:val="none" w:sz="0" w:space="0" w:color="auto"/>
        <w:right w:val="none" w:sz="0" w:space="0" w:color="auto"/>
      </w:divBdr>
    </w:div>
    <w:div w:id="1894465421">
      <w:bodyDiv w:val="1"/>
      <w:marLeft w:val="0"/>
      <w:marRight w:val="0"/>
      <w:marTop w:val="0"/>
      <w:marBottom w:val="0"/>
      <w:divBdr>
        <w:top w:val="none" w:sz="0" w:space="0" w:color="auto"/>
        <w:left w:val="none" w:sz="0" w:space="0" w:color="auto"/>
        <w:bottom w:val="none" w:sz="0" w:space="0" w:color="auto"/>
        <w:right w:val="none" w:sz="0" w:space="0" w:color="auto"/>
      </w:divBdr>
    </w:div>
    <w:div w:id="1906908655">
      <w:bodyDiv w:val="1"/>
      <w:marLeft w:val="0"/>
      <w:marRight w:val="0"/>
      <w:marTop w:val="0"/>
      <w:marBottom w:val="0"/>
      <w:divBdr>
        <w:top w:val="none" w:sz="0" w:space="0" w:color="auto"/>
        <w:left w:val="none" w:sz="0" w:space="0" w:color="auto"/>
        <w:bottom w:val="none" w:sz="0" w:space="0" w:color="auto"/>
        <w:right w:val="none" w:sz="0" w:space="0" w:color="auto"/>
      </w:divBdr>
    </w:div>
    <w:div w:id="1907762656">
      <w:bodyDiv w:val="1"/>
      <w:marLeft w:val="0"/>
      <w:marRight w:val="0"/>
      <w:marTop w:val="0"/>
      <w:marBottom w:val="0"/>
      <w:divBdr>
        <w:top w:val="none" w:sz="0" w:space="0" w:color="auto"/>
        <w:left w:val="none" w:sz="0" w:space="0" w:color="auto"/>
        <w:bottom w:val="none" w:sz="0" w:space="0" w:color="auto"/>
        <w:right w:val="none" w:sz="0" w:space="0" w:color="auto"/>
      </w:divBdr>
    </w:div>
    <w:div w:id="1929581807">
      <w:bodyDiv w:val="1"/>
      <w:marLeft w:val="0"/>
      <w:marRight w:val="0"/>
      <w:marTop w:val="0"/>
      <w:marBottom w:val="0"/>
      <w:divBdr>
        <w:top w:val="none" w:sz="0" w:space="0" w:color="auto"/>
        <w:left w:val="none" w:sz="0" w:space="0" w:color="auto"/>
        <w:bottom w:val="none" w:sz="0" w:space="0" w:color="auto"/>
        <w:right w:val="none" w:sz="0" w:space="0" w:color="auto"/>
      </w:divBdr>
    </w:div>
    <w:div w:id="1931544880">
      <w:bodyDiv w:val="1"/>
      <w:marLeft w:val="0"/>
      <w:marRight w:val="0"/>
      <w:marTop w:val="0"/>
      <w:marBottom w:val="0"/>
      <w:divBdr>
        <w:top w:val="none" w:sz="0" w:space="0" w:color="auto"/>
        <w:left w:val="none" w:sz="0" w:space="0" w:color="auto"/>
        <w:bottom w:val="none" w:sz="0" w:space="0" w:color="auto"/>
        <w:right w:val="none" w:sz="0" w:space="0" w:color="auto"/>
      </w:divBdr>
    </w:div>
    <w:div w:id="1935244724">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80726909">
      <w:bodyDiv w:val="1"/>
      <w:marLeft w:val="0"/>
      <w:marRight w:val="0"/>
      <w:marTop w:val="0"/>
      <w:marBottom w:val="0"/>
      <w:divBdr>
        <w:top w:val="none" w:sz="0" w:space="0" w:color="auto"/>
        <w:left w:val="none" w:sz="0" w:space="0" w:color="auto"/>
        <w:bottom w:val="none" w:sz="0" w:space="0" w:color="auto"/>
        <w:right w:val="none" w:sz="0" w:space="0" w:color="auto"/>
      </w:divBdr>
    </w:div>
    <w:div w:id="2012641037">
      <w:bodyDiv w:val="1"/>
      <w:marLeft w:val="0"/>
      <w:marRight w:val="0"/>
      <w:marTop w:val="0"/>
      <w:marBottom w:val="0"/>
      <w:divBdr>
        <w:top w:val="none" w:sz="0" w:space="0" w:color="auto"/>
        <w:left w:val="none" w:sz="0" w:space="0" w:color="auto"/>
        <w:bottom w:val="none" w:sz="0" w:space="0" w:color="auto"/>
        <w:right w:val="none" w:sz="0" w:space="0" w:color="auto"/>
      </w:divBdr>
    </w:div>
    <w:div w:id="2039772286">
      <w:bodyDiv w:val="1"/>
      <w:marLeft w:val="0"/>
      <w:marRight w:val="0"/>
      <w:marTop w:val="0"/>
      <w:marBottom w:val="0"/>
      <w:divBdr>
        <w:top w:val="none" w:sz="0" w:space="0" w:color="auto"/>
        <w:left w:val="none" w:sz="0" w:space="0" w:color="auto"/>
        <w:bottom w:val="none" w:sz="0" w:space="0" w:color="auto"/>
        <w:right w:val="none" w:sz="0" w:space="0" w:color="auto"/>
      </w:divBdr>
    </w:div>
    <w:div w:id="2057658621">
      <w:bodyDiv w:val="1"/>
      <w:marLeft w:val="0"/>
      <w:marRight w:val="0"/>
      <w:marTop w:val="0"/>
      <w:marBottom w:val="0"/>
      <w:divBdr>
        <w:top w:val="none" w:sz="0" w:space="0" w:color="auto"/>
        <w:left w:val="none" w:sz="0" w:space="0" w:color="auto"/>
        <w:bottom w:val="none" w:sz="0" w:space="0" w:color="auto"/>
        <w:right w:val="none" w:sz="0" w:space="0" w:color="auto"/>
      </w:divBdr>
    </w:div>
    <w:div w:id="21052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20" Type="http://schemas.microsoft.com/office/2018/08/relationships/commentsExtensible" Target="commentsExtensi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19" Type="http://schemas.microsoft.com/office/2016/09/relationships/commentsIds" Target="commentsId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492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f2e88-562a-4eb9-8421-3418016a1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DF1FE8E32EA14E94BD1B3086E71696" ma:contentTypeVersion="15" ma:contentTypeDescription="新しいドキュメントを作成します。" ma:contentTypeScope="" ma:versionID="c2599fc9271245699659898a260980e4">
  <xsd:schema xmlns:xsd="http://www.w3.org/2001/XMLSchema" xmlns:xs="http://www.w3.org/2001/XMLSchema" xmlns:p="http://schemas.microsoft.com/office/2006/metadata/properties" xmlns:ns3="0eef2e88-562a-4eb9-8421-3418016a1737" xmlns:ns4="6659f783-7211-42c6-a780-2684be711a53" targetNamespace="http://schemas.microsoft.com/office/2006/metadata/properties" ma:root="true" ma:fieldsID="097a1722444078dbaa8a7baba407ac73" ns3:_="" ns4:_="">
    <xsd:import namespace="0eef2e88-562a-4eb9-8421-3418016a1737"/>
    <xsd:import namespace="6659f783-7211-42c6-a780-2684be711a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f2e88-562a-4eb9-8421-3418016a1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f783-7211-42c6-a780-2684be711a5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CC3A-E5D1-4C7E-9B51-4DE22A8E75AA}">
  <ds:schemaRefs>
    <ds:schemaRef ds:uri="http://schemas.microsoft.com/sharepoint/v3/contenttype/forms"/>
  </ds:schemaRefs>
</ds:datastoreItem>
</file>

<file path=customXml/itemProps2.xml><?xml version="1.0" encoding="utf-8"?>
<ds:datastoreItem xmlns:ds="http://schemas.openxmlformats.org/officeDocument/2006/customXml" ds:itemID="{4E043CB1-8DDF-4CC3-82F2-CB4EA6786421}">
  <ds:schemaRefs>
    <ds:schemaRef ds:uri="http://schemas.microsoft.com/office/2006/metadata/properties"/>
    <ds:schemaRef ds:uri="http://schemas.microsoft.com/office/infopath/2007/PartnerControls"/>
    <ds:schemaRef ds:uri="0eef2e88-562a-4eb9-8421-3418016a1737"/>
  </ds:schemaRefs>
</ds:datastoreItem>
</file>

<file path=customXml/itemProps3.xml><?xml version="1.0" encoding="utf-8"?>
<ds:datastoreItem xmlns:ds="http://schemas.openxmlformats.org/officeDocument/2006/customXml" ds:itemID="{7FC4E133-DF40-4F95-A552-3F1D59EC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f2e88-562a-4eb9-8421-3418016a1737"/>
    <ds:schemaRef ds:uri="6659f783-7211-42c6-a780-2684be711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844DD-BB10-4287-BD31-330CD757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18</Pages>
  <Words>2334</Words>
  <Characters>13306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近藤　潤一</cp:lastModifiedBy>
  <cp:revision>101</cp:revision>
  <cp:lastPrinted>2025-02-05T06:19:00Z</cp:lastPrinted>
  <dcterms:created xsi:type="dcterms:W3CDTF">2024-11-12T07:46:00Z</dcterms:created>
  <dcterms:modified xsi:type="dcterms:W3CDTF">2025-11-05T04:15:00Z</dcterms:modified>
</cp:coreProperties>
</file>