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35A" w:rsidRPr="00357C7C" w:rsidRDefault="00BC235A" w:rsidP="00016270">
      <w:pPr>
        <w:widowControl w:val="0"/>
        <w:autoSpaceDE w:val="0"/>
        <w:autoSpaceDN w:val="0"/>
        <w:adjustRightInd w:val="0"/>
        <w:spacing w:line="370" w:lineRule="exact"/>
        <w:rPr>
          <w:rFonts w:ascii="Meiryo UI" w:eastAsia="Meiryo UI" w:hAnsi="Meiryo UI"/>
        </w:rPr>
      </w:pPr>
      <w:r w:rsidRPr="00357C7C">
        <w:rPr>
          <w:rFonts w:ascii="Meiryo UI" w:eastAsia="Meiryo UI" w:hAnsi="Meiryo UI" w:hint="eastAsia"/>
        </w:rPr>
        <w:t>様式第４号</w:t>
      </w:r>
    </w:p>
    <w:p w:rsidR="006A705B" w:rsidRPr="00357C7C" w:rsidRDefault="006A705B" w:rsidP="00016270">
      <w:pPr>
        <w:widowControl w:val="0"/>
        <w:autoSpaceDE w:val="0"/>
        <w:autoSpaceDN w:val="0"/>
        <w:adjustRightInd w:val="0"/>
        <w:spacing w:line="370" w:lineRule="exact"/>
        <w:jc w:val="both"/>
        <w:rPr>
          <w:rFonts w:ascii="Meiryo UI" w:eastAsia="Meiryo UI" w:hAnsi="Meiryo UI"/>
        </w:rPr>
      </w:pPr>
    </w:p>
    <w:p w:rsidR="00BC235A" w:rsidRPr="00357C7C" w:rsidRDefault="001E1ABC" w:rsidP="00016270">
      <w:pPr>
        <w:widowControl w:val="0"/>
        <w:autoSpaceDE w:val="0"/>
        <w:autoSpaceDN w:val="0"/>
        <w:adjustRightInd w:val="0"/>
        <w:spacing w:line="370" w:lineRule="exact"/>
        <w:jc w:val="right"/>
        <w:rPr>
          <w:rFonts w:ascii="Meiryo UI" w:eastAsia="Meiryo UI" w:hAnsi="Meiryo UI"/>
        </w:rPr>
      </w:pPr>
      <w:r w:rsidRPr="00357C7C">
        <w:rPr>
          <w:rFonts w:ascii="Meiryo UI" w:eastAsia="Meiryo UI" w:hAnsi="Meiryo UI" w:hint="eastAsia"/>
        </w:rPr>
        <w:t>令和</w:t>
      </w:r>
      <w:r w:rsidR="006A705B" w:rsidRPr="00357C7C">
        <w:rPr>
          <w:rFonts w:ascii="Meiryo UI" w:eastAsia="Meiryo UI" w:hAnsi="Meiryo UI" w:hint="eastAsia"/>
        </w:rPr>
        <w:t xml:space="preserve">　　年　　</w:t>
      </w:r>
      <w:r w:rsidR="00BC235A" w:rsidRPr="00357C7C">
        <w:rPr>
          <w:rFonts w:ascii="Meiryo UI" w:eastAsia="Meiryo UI" w:hAnsi="Meiryo UI" w:hint="eastAsia"/>
        </w:rPr>
        <w:t>月</w:t>
      </w:r>
      <w:r w:rsidR="006A705B" w:rsidRPr="00357C7C">
        <w:rPr>
          <w:rFonts w:ascii="Meiryo UI" w:eastAsia="Meiryo UI" w:hAnsi="Meiryo UI" w:hint="eastAsia"/>
        </w:rPr>
        <w:t xml:space="preserve">　　</w:t>
      </w:r>
      <w:r w:rsidR="00BC235A" w:rsidRPr="00357C7C">
        <w:rPr>
          <w:rFonts w:ascii="Meiryo UI" w:eastAsia="Meiryo UI" w:hAnsi="Meiryo UI" w:hint="eastAsia"/>
        </w:rPr>
        <w:t>日</w:t>
      </w:r>
    </w:p>
    <w:p w:rsidR="006A705B" w:rsidRPr="00357C7C" w:rsidRDefault="006A705B" w:rsidP="00016270">
      <w:pPr>
        <w:widowControl w:val="0"/>
        <w:autoSpaceDE w:val="0"/>
        <w:autoSpaceDN w:val="0"/>
        <w:adjustRightInd w:val="0"/>
        <w:spacing w:line="370" w:lineRule="exact"/>
        <w:jc w:val="both"/>
        <w:rPr>
          <w:rFonts w:ascii="Meiryo UI" w:eastAsia="Meiryo UI" w:hAnsi="Meiryo UI"/>
        </w:rPr>
      </w:pPr>
    </w:p>
    <w:p w:rsidR="0043195F" w:rsidRPr="00357C7C" w:rsidRDefault="00BC235A" w:rsidP="00016270">
      <w:pPr>
        <w:widowControl w:val="0"/>
        <w:autoSpaceDE w:val="0"/>
        <w:autoSpaceDN w:val="0"/>
        <w:adjustRightInd w:val="0"/>
        <w:spacing w:line="370" w:lineRule="exact"/>
        <w:rPr>
          <w:rFonts w:ascii="Meiryo UI" w:eastAsia="Meiryo UI" w:hAnsi="Meiryo UI"/>
        </w:rPr>
      </w:pPr>
      <w:r w:rsidRPr="00357C7C">
        <w:rPr>
          <w:rFonts w:ascii="Meiryo UI" w:eastAsia="Meiryo UI" w:hAnsi="Meiryo UI" w:hint="eastAsia"/>
        </w:rPr>
        <w:t>（あて先）</w:t>
      </w:r>
    </w:p>
    <w:p w:rsidR="00222970" w:rsidRPr="00357C7C" w:rsidRDefault="00357C7C" w:rsidP="00016270">
      <w:pPr>
        <w:widowControl w:val="0"/>
        <w:autoSpaceDE w:val="0"/>
        <w:autoSpaceDN w:val="0"/>
        <w:adjustRightInd w:val="0"/>
        <w:spacing w:line="370" w:lineRule="exact"/>
        <w:rPr>
          <w:rFonts w:ascii="Meiryo UI" w:eastAsia="Meiryo UI" w:hAnsi="Meiryo UI"/>
        </w:rPr>
      </w:pPr>
      <w:r w:rsidRPr="00357C7C">
        <w:rPr>
          <w:rFonts w:ascii="Meiryo UI" w:eastAsia="Meiryo UI" w:hAnsi="Meiryo UI" w:hint="eastAsia"/>
        </w:rPr>
        <w:t xml:space="preserve">　</w:t>
      </w:r>
      <w:r w:rsidR="00992C7C" w:rsidRPr="00357C7C">
        <w:rPr>
          <w:rFonts w:ascii="Meiryo UI" w:eastAsia="Meiryo UI" w:hAnsi="Meiryo UI" w:hint="eastAsia"/>
        </w:rPr>
        <w:t>第</w:t>
      </w:r>
      <w:r w:rsidR="005C3DF5" w:rsidRPr="00357C7C">
        <w:rPr>
          <w:rFonts w:ascii="Meiryo UI" w:eastAsia="Meiryo UI" w:hAnsi="Meiryo UI" w:hint="eastAsia"/>
        </w:rPr>
        <w:t>37</w:t>
      </w:r>
      <w:r w:rsidR="003E6033" w:rsidRPr="00357C7C">
        <w:rPr>
          <w:rFonts w:ascii="Meiryo UI" w:eastAsia="Meiryo UI" w:hAnsi="Meiryo UI" w:hint="eastAsia"/>
        </w:rPr>
        <w:t>回</w:t>
      </w:r>
      <w:r w:rsidR="00222970" w:rsidRPr="00357C7C">
        <w:rPr>
          <w:rFonts w:ascii="Meiryo UI" w:eastAsia="Meiryo UI" w:hAnsi="Meiryo UI" w:hint="eastAsia"/>
        </w:rPr>
        <w:t>全国「みどりの愛護」のつどい</w:t>
      </w:r>
      <w:r w:rsidR="001E1ABC" w:rsidRPr="00357C7C">
        <w:rPr>
          <w:rFonts w:ascii="Meiryo UI" w:eastAsia="Meiryo UI" w:hAnsi="Meiryo UI" w:hint="eastAsia"/>
        </w:rPr>
        <w:t>実行委員会会長</w:t>
      </w:r>
      <w:r w:rsidR="00611E34" w:rsidRPr="00357C7C">
        <w:rPr>
          <w:rFonts w:ascii="Meiryo UI" w:eastAsia="Meiryo UI" w:hAnsi="Meiryo UI" w:hint="eastAsia"/>
        </w:rPr>
        <w:t xml:space="preserve">　様</w:t>
      </w:r>
    </w:p>
    <w:p w:rsidR="00BC0DB8" w:rsidRPr="00357C7C" w:rsidRDefault="00BC0DB8" w:rsidP="00016270">
      <w:pPr>
        <w:widowControl w:val="0"/>
        <w:autoSpaceDE w:val="0"/>
        <w:autoSpaceDN w:val="0"/>
        <w:adjustRightInd w:val="0"/>
        <w:spacing w:line="370" w:lineRule="exact"/>
        <w:jc w:val="both"/>
        <w:rPr>
          <w:rFonts w:ascii="Meiryo UI" w:eastAsia="Meiryo UI" w:hAnsi="Meiryo UI"/>
        </w:rPr>
      </w:pPr>
    </w:p>
    <w:p w:rsidR="004D7FEA" w:rsidRPr="00E46052" w:rsidRDefault="004D7FEA" w:rsidP="00016270">
      <w:pPr>
        <w:widowControl w:val="0"/>
        <w:autoSpaceDE w:val="0"/>
        <w:autoSpaceDN w:val="0"/>
        <w:adjustRightInd w:val="0"/>
        <w:spacing w:line="370" w:lineRule="exact"/>
        <w:ind w:leftChars="1200" w:left="2880"/>
        <w:jc w:val="both"/>
        <w:rPr>
          <w:rFonts w:ascii="Meiryo UI" w:eastAsia="Meiryo UI" w:hAnsi="Meiryo UI"/>
        </w:rPr>
      </w:pPr>
      <w:r>
        <w:rPr>
          <w:rFonts w:ascii="Meiryo UI" w:eastAsia="Meiryo UI" w:hAnsi="Meiryo UI" w:hint="eastAsia"/>
        </w:rPr>
        <w:t>（申</w:t>
      </w:r>
      <w:r w:rsidRPr="00E46052">
        <w:rPr>
          <w:rFonts w:ascii="Meiryo UI" w:eastAsia="Meiryo UI" w:hAnsi="Meiryo UI" w:hint="eastAsia"/>
        </w:rPr>
        <w:t>請者）</w:t>
      </w:r>
    </w:p>
    <w:p w:rsidR="004D7FEA" w:rsidRPr="00E46052" w:rsidRDefault="004D7FEA" w:rsidP="00016270">
      <w:pPr>
        <w:widowControl w:val="0"/>
        <w:autoSpaceDE w:val="0"/>
        <w:autoSpaceDN w:val="0"/>
        <w:adjustRightInd w:val="0"/>
        <w:spacing w:line="370" w:lineRule="exact"/>
        <w:ind w:leftChars="1300" w:left="3120"/>
        <w:jc w:val="both"/>
        <w:rPr>
          <w:rFonts w:ascii="Meiryo UI" w:eastAsia="Meiryo UI" w:hAnsi="Meiryo UI"/>
        </w:rPr>
      </w:pPr>
      <w:r w:rsidRPr="004D7FEA">
        <w:rPr>
          <w:rFonts w:ascii="Meiryo UI" w:eastAsia="Meiryo UI" w:hAnsi="Meiryo UI" w:hint="eastAsia"/>
          <w:spacing w:val="360"/>
          <w:fitText w:val="1440" w:id="-707486976"/>
        </w:rPr>
        <w:t>所在</w:t>
      </w:r>
      <w:r w:rsidRPr="004D7FEA">
        <w:rPr>
          <w:rFonts w:ascii="Meiryo UI" w:eastAsia="Meiryo UI" w:hAnsi="Meiryo UI" w:hint="eastAsia"/>
          <w:fitText w:val="1440" w:id="-707486976"/>
        </w:rPr>
        <w:t>地</w:t>
      </w:r>
      <w:r>
        <w:rPr>
          <w:rFonts w:ascii="Meiryo UI" w:eastAsia="Meiryo UI" w:hAnsi="Meiryo UI" w:hint="eastAsia"/>
        </w:rPr>
        <w:t xml:space="preserve">　</w:t>
      </w:r>
    </w:p>
    <w:p w:rsidR="004D7FEA" w:rsidRPr="00E46052" w:rsidRDefault="004D7FEA" w:rsidP="00016270">
      <w:pPr>
        <w:widowControl w:val="0"/>
        <w:autoSpaceDE w:val="0"/>
        <w:autoSpaceDN w:val="0"/>
        <w:adjustRightInd w:val="0"/>
        <w:spacing w:line="370" w:lineRule="exact"/>
        <w:ind w:leftChars="1300" w:left="3120"/>
        <w:jc w:val="both"/>
        <w:rPr>
          <w:rFonts w:ascii="Meiryo UI" w:eastAsia="Meiryo UI" w:hAnsi="Meiryo UI"/>
        </w:rPr>
      </w:pPr>
      <w:r w:rsidRPr="004D7FEA">
        <w:rPr>
          <w:rFonts w:ascii="Meiryo UI" w:eastAsia="Meiryo UI" w:hAnsi="Meiryo UI" w:hint="eastAsia"/>
          <w:spacing w:val="8"/>
          <w:fitText w:val="1440" w:id="-707486975"/>
        </w:rPr>
        <w:t>法人等の名</w:t>
      </w:r>
      <w:r w:rsidRPr="004D7FEA">
        <w:rPr>
          <w:rFonts w:ascii="Meiryo UI" w:eastAsia="Meiryo UI" w:hAnsi="Meiryo UI" w:hint="eastAsia"/>
          <w:spacing w:val="5"/>
          <w:fitText w:val="1440" w:id="-707486975"/>
        </w:rPr>
        <w:t>称</w:t>
      </w:r>
      <w:r>
        <w:rPr>
          <w:rFonts w:ascii="Meiryo UI" w:eastAsia="Meiryo UI" w:hAnsi="Meiryo UI" w:hint="eastAsia"/>
        </w:rPr>
        <w:t xml:space="preserve">　</w:t>
      </w:r>
    </w:p>
    <w:p w:rsidR="004D7FEA" w:rsidRPr="00E46052" w:rsidRDefault="004D7FEA" w:rsidP="00016270">
      <w:pPr>
        <w:widowControl w:val="0"/>
        <w:autoSpaceDE w:val="0"/>
        <w:autoSpaceDN w:val="0"/>
        <w:adjustRightInd w:val="0"/>
        <w:spacing w:line="370" w:lineRule="exact"/>
        <w:ind w:leftChars="1300" w:left="3120"/>
        <w:jc w:val="both"/>
        <w:rPr>
          <w:rFonts w:ascii="Meiryo UI" w:eastAsia="Meiryo UI" w:hAnsi="Meiryo UI"/>
        </w:rPr>
      </w:pPr>
      <w:r w:rsidRPr="004D7FEA">
        <w:rPr>
          <w:rFonts w:ascii="Meiryo UI" w:eastAsia="Meiryo UI" w:hAnsi="Meiryo UI" w:hint="eastAsia"/>
          <w:spacing w:val="60"/>
          <w:fitText w:val="1440" w:id="-707486974"/>
        </w:rPr>
        <w:t>代表者氏</w:t>
      </w:r>
      <w:r w:rsidRPr="004D7FEA">
        <w:rPr>
          <w:rFonts w:ascii="Meiryo UI" w:eastAsia="Meiryo UI" w:hAnsi="Meiryo UI" w:hint="eastAsia"/>
          <w:fitText w:val="1440" w:id="-707486974"/>
        </w:rPr>
        <w:t>名</w:t>
      </w:r>
      <w:r>
        <w:rPr>
          <w:rFonts w:ascii="Meiryo UI" w:eastAsia="Meiryo UI" w:hAnsi="Meiryo UI" w:hint="eastAsia"/>
        </w:rPr>
        <w:t xml:space="preserve">　　　　　　　　　　　　　　　　　　　　　　　　　　　印</w:t>
      </w:r>
    </w:p>
    <w:p w:rsidR="00906F95" w:rsidRDefault="00906F95" w:rsidP="00016270">
      <w:pPr>
        <w:pStyle w:val="a4"/>
        <w:widowControl w:val="0"/>
        <w:tabs>
          <w:tab w:val="clear" w:pos="4252"/>
          <w:tab w:val="clear" w:pos="8504"/>
        </w:tabs>
        <w:autoSpaceDE w:val="0"/>
        <w:autoSpaceDN w:val="0"/>
        <w:adjustRightInd w:val="0"/>
        <w:snapToGrid/>
        <w:spacing w:line="370" w:lineRule="exact"/>
        <w:rPr>
          <w:rFonts w:ascii="Meiryo UI" w:eastAsia="Meiryo UI" w:hAnsi="Meiryo UI"/>
        </w:rPr>
      </w:pPr>
    </w:p>
    <w:p w:rsidR="0066568F" w:rsidRPr="004D7FEA" w:rsidRDefault="0066568F" w:rsidP="00016270">
      <w:pPr>
        <w:pStyle w:val="a4"/>
        <w:widowControl w:val="0"/>
        <w:tabs>
          <w:tab w:val="clear" w:pos="4252"/>
          <w:tab w:val="clear" w:pos="8504"/>
        </w:tabs>
        <w:autoSpaceDE w:val="0"/>
        <w:autoSpaceDN w:val="0"/>
        <w:adjustRightInd w:val="0"/>
        <w:snapToGrid/>
        <w:spacing w:line="370" w:lineRule="exact"/>
        <w:rPr>
          <w:rFonts w:ascii="Meiryo UI" w:eastAsia="Meiryo UI" w:hAnsi="Meiryo UI"/>
        </w:rPr>
      </w:pPr>
    </w:p>
    <w:p w:rsidR="00BC235A" w:rsidRPr="004D7FEA" w:rsidRDefault="00BC235A" w:rsidP="00016270">
      <w:pPr>
        <w:pStyle w:val="a4"/>
        <w:widowControl w:val="0"/>
        <w:tabs>
          <w:tab w:val="clear" w:pos="4252"/>
          <w:tab w:val="clear" w:pos="8504"/>
        </w:tabs>
        <w:autoSpaceDE w:val="0"/>
        <w:autoSpaceDN w:val="0"/>
        <w:adjustRightInd w:val="0"/>
        <w:snapToGrid/>
        <w:spacing w:line="370" w:lineRule="exact"/>
        <w:jc w:val="center"/>
        <w:rPr>
          <w:rFonts w:ascii="Meiryo UI" w:eastAsia="Meiryo UI" w:hAnsi="Meiryo UI"/>
          <w:sz w:val="32"/>
        </w:rPr>
      </w:pPr>
      <w:r w:rsidRPr="004D7FEA">
        <w:rPr>
          <w:rFonts w:ascii="Meiryo UI" w:eastAsia="Meiryo UI" w:hAnsi="Meiryo UI" w:hint="eastAsia"/>
          <w:sz w:val="32"/>
        </w:rPr>
        <w:t>誓</w:t>
      </w:r>
      <w:r w:rsidR="0066568F">
        <w:rPr>
          <w:rFonts w:ascii="Meiryo UI" w:eastAsia="Meiryo UI" w:hAnsi="Meiryo UI" w:hint="eastAsia"/>
          <w:sz w:val="32"/>
        </w:rPr>
        <w:t xml:space="preserve">　</w:t>
      </w:r>
      <w:r w:rsidRPr="004D7FEA">
        <w:rPr>
          <w:rFonts w:ascii="Meiryo UI" w:eastAsia="Meiryo UI" w:hAnsi="Meiryo UI" w:hint="eastAsia"/>
          <w:sz w:val="32"/>
        </w:rPr>
        <w:t>約</w:t>
      </w:r>
      <w:r w:rsidR="0066568F">
        <w:rPr>
          <w:rFonts w:ascii="Meiryo UI" w:eastAsia="Meiryo UI" w:hAnsi="Meiryo UI" w:hint="eastAsia"/>
          <w:sz w:val="32"/>
        </w:rPr>
        <w:t xml:space="preserve">　</w:t>
      </w:r>
      <w:r w:rsidRPr="004D7FEA">
        <w:rPr>
          <w:rFonts w:ascii="Meiryo UI" w:eastAsia="Meiryo UI" w:hAnsi="Meiryo UI" w:hint="eastAsia"/>
          <w:sz w:val="32"/>
        </w:rPr>
        <w:t>書</w:t>
      </w:r>
    </w:p>
    <w:p w:rsidR="00906F95" w:rsidRDefault="00906F95" w:rsidP="00016270">
      <w:pPr>
        <w:pStyle w:val="a4"/>
        <w:widowControl w:val="0"/>
        <w:tabs>
          <w:tab w:val="clear" w:pos="4252"/>
          <w:tab w:val="clear" w:pos="8504"/>
        </w:tabs>
        <w:autoSpaceDE w:val="0"/>
        <w:autoSpaceDN w:val="0"/>
        <w:adjustRightInd w:val="0"/>
        <w:snapToGrid/>
        <w:spacing w:line="370" w:lineRule="exact"/>
        <w:rPr>
          <w:rFonts w:ascii="Meiryo UI" w:eastAsia="Meiryo UI" w:hAnsi="Meiryo UI"/>
        </w:rPr>
      </w:pPr>
    </w:p>
    <w:p w:rsidR="0066568F" w:rsidRPr="00357C7C" w:rsidRDefault="0066568F" w:rsidP="00016270">
      <w:pPr>
        <w:pStyle w:val="a4"/>
        <w:widowControl w:val="0"/>
        <w:tabs>
          <w:tab w:val="clear" w:pos="4252"/>
          <w:tab w:val="clear" w:pos="8504"/>
        </w:tabs>
        <w:autoSpaceDE w:val="0"/>
        <w:autoSpaceDN w:val="0"/>
        <w:adjustRightInd w:val="0"/>
        <w:snapToGrid/>
        <w:spacing w:line="370" w:lineRule="exact"/>
        <w:rPr>
          <w:rFonts w:ascii="Meiryo UI" w:eastAsia="Meiryo UI" w:hAnsi="Meiryo UI"/>
        </w:rPr>
      </w:pPr>
    </w:p>
    <w:p w:rsidR="00BC235A" w:rsidRPr="00357C7C" w:rsidRDefault="004D7FEA" w:rsidP="00016270">
      <w:pPr>
        <w:pStyle w:val="a4"/>
        <w:widowControl w:val="0"/>
        <w:tabs>
          <w:tab w:val="clear" w:pos="4252"/>
          <w:tab w:val="clear" w:pos="8504"/>
        </w:tabs>
        <w:autoSpaceDE w:val="0"/>
        <w:autoSpaceDN w:val="0"/>
        <w:adjustRightInd w:val="0"/>
        <w:snapToGrid/>
        <w:spacing w:line="370" w:lineRule="exact"/>
        <w:jc w:val="both"/>
        <w:rPr>
          <w:rFonts w:ascii="Meiryo UI" w:eastAsia="Meiryo UI" w:hAnsi="Meiryo UI"/>
        </w:rPr>
      </w:pPr>
      <w:r>
        <w:rPr>
          <w:rFonts w:ascii="Meiryo UI" w:eastAsia="Meiryo UI" w:hAnsi="Meiryo UI" w:hint="eastAsia"/>
        </w:rPr>
        <w:t xml:space="preserve">　</w:t>
      </w:r>
      <w:r w:rsidR="00992C7C" w:rsidRPr="00357C7C">
        <w:rPr>
          <w:rFonts w:ascii="Meiryo UI" w:eastAsia="Meiryo UI" w:hAnsi="Meiryo UI" w:hint="eastAsia"/>
        </w:rPr>
        <w:t>第</w:t>
      </w:r>
      <w:r w:rsidR="005C3DF5" w:rsidRPr="00357C7C">
        <w:rPr>
          <w:rFonts w:ascii="Meiryo UI" w:eastAsia="Meiryo UI" w:hAnsi="Meiryo UI" w:hint="eastAsia"/>
        </w:rPr>
        <w:t>37</w:t>
      </w:r>
      <w:r w:rsidR="003E6033" w:rsidRPr="00357C7C">
        <w:rPr>
          <w:rFonts w:ascii="Meiryo UI" w:eastAsia="Meiryo UI" w:hAnsi="Meiryo UI" w:hint="eastAsia"/>
        </w:rPr>
        <w:t>回</w:t>
      </w:r>
      <w:r w:rsidR="0043195F" w:rsidRPr="00357C7C">
        <w:rPr>
          <w:rFonts w:ascii="Meiryo UI" w:eastAsia="Meiryo UI" w:hAnsi="Meiryo UI" w:hint="eastAsia"/>
        </w:rPr>
        <w:t>全国「みどりの愛護」のつどい企画運営業務</w:t>
      </w:r>
      <w:r w:rsidR="00E217D0" w:rsidRPr="00357C7C">
        <w:rPr>
          <w:rFonts w:ascii="Meiryo UI" w:eastAsia="Meiryo UI" w:hAnsi="Meiryo UI" w:hint="eastAsia"/>
        </w:rPr>
        <w:t>委託</w:t>
      </w:r>
      <w:r w:rsidR="0043195F" w:rsidRPr="00357C7C">
        <w:rPr>
          <w:rFonts w:ascii="Meiryo UI" w:eastAsia="Meiryo UI" w:hAnsi="Meiryo UI" w:hint="eastAsia"/>
        </w:rPr>
        <w:t>に係る公募型プロポーザルへ参加</w:t>
      </w:r>
      <w:r w:rsidR="00BC235A" w:rsidRPr="00357C7C">
        <w:rPr>
          <w:rFonts w:ascii="Meiryo UI" w:eastAsia="Meiryo UI" w:hAnsi="Meiryo UI" w:hint="eastAsia"/>
        </w:rPr>
        <w:t>するに</w:t>
      </w:r>
      <w:r>
        <w:rPr>
          <w:rFonts w:ascii="Meiryo UI" w:eastAsia="Meiryo UI" w:hAnsi="Meiryo UI" w:hint="eastAsia"/>
        </w:rPr>
        <w:t>当たり</w:t>
      </w:r>
      <w:r w:rsidR="00BC235A" w:rsidRPr="00357C7C">
        <w:rPr>
          <w:rFonts w:ascii="Meiryo UI" w:eastAsia="Meiryo UI" w:hAnsi="Meiryo UI" w:hint="eastAsia"/>
        </w:rPr>
        <w:t>、下記の事項</w:t>
      </w:r>
      <w:r>
        <w:rPr>
          <w:rFonts w:ascii="Meiryo UI" w:eastAsia="Meiryo UI" w:hAnsi="Meiryo UI" w:hint="eastAsia"/>
        </w:rPr>
        <w:t>及び</w:t>
      </w:r>
      <w:r w:rsidR="00BC235A" w:rsidRPr="00357C7C">
        <w:rPr>
          <w:rFonts w:ascii="Meiryo UI" w:eastAsia="Meiryo UI" w:hAnsi="Meiryo UI" w:hint="eastAsia"/>
        </w:rPr>
        <w:t>提出書類の内容について事実に相違ないことを誓約します。</w:t>
      </w:r>
    </w:p>
    <w:p w:rsidR="00906F95" w:rsidRPr="00357C7C" w:rsidRDefault="00906F95" w:rsidP="00016270">
      <w:pPr>
        <w:pStyle w:val="a4"/>
        <w:widowControl w:val="0"/>
        <w:tabs>
          <w:tab w:val="clear" w:pos="4252"/>
          <w:tab w:val="clear" w:pos="8504"/>
        </w:tabs>
        <w:autoSpaceDE w:val="0"/>
        <w:autoSpaceDN w:val="0"/>
        <w:adjustRightInd w:val="0"/>
        <w:snapToGrid/>
        <w:spacing w:line="370" w:lineRule="exact"/>
        <w:rPr>
          <w:rFonts w:ascii="Meiryo UI" w:eastAsia="Meiryo UI" w:hAnsi="Meiryo UI"/>
        </w:rPr>
      </w:pPr>
    </w:p>
    <w:p w:rsidR="00BC235A" w:rsidRPr="00357C7C" w:rsidRDefault="00BC235A" w:rsidP="00016270">
      <w:pPr>
        <w:pStyle w:val="a4"/>
        <w:widowControl w:val="0"/>
        <w:tabs>
          <w:tab w:val="clear" w:pos="4252"/>
          <w:tab w:val="clear" w:pos="8504"/>
        </w:tabs>
        <w:autoSpaceDE w:val="0"/>
        <w:autoSpaceDN w:val="0"/>
        <w:adjustRightInd w:val="0"/>
        <w:snapToGrid/>
        <w:spacing w:line="370" w:lineRule="exact"/>
        <w:jc w:val="center"/>
        <w:rPr>
          <w:rFonts w:ascii="Meiryo UI" w:eastAsia="Meiryo UI" w:hAnsi="Meiryo UI"/>
        </w:rPr>
      </w:pPr>
      <w:r w:rsidRPr="00357C7C">
        <w:rPr>
          <w:rFonts w:ascii="Meiryo UI" w:eastAsia="Meiryo UI" w:hAnsi="Meiryo UI" w:hint="eastAsia"/>
        </w:rPr>
        <w:t>記</w:t>
      </w:r>
    </w:p>
    <w:p w:rsidR="00906F95" w:rsidRPr="00357C7C" w:rsidRDefault="00906F95" w:rsidP="00016270">
      <w:pPr>
        <w:pStyle w:val="a4"/>
        <w:widowControl w:val="0"/>
        <w:tabs>
          <w:tab w:val="clear" w:pos="4252"/>
          <w:tab w:val="clear" w:pos="8504"/>
        </w:tabs>
        <w:autoSpaceDE w:val="0"/>
        <w:autoSpaceDN w:val="0"/>
        <w:adjustRightInd w:val="0"/>
        <w:spacing w:line="370" w:lineRule="exact"/>
        <w:rPr>
          <w:rFonts w:ascii="Meiryo UI" w:eastAsia="Meiryo UI" w:hAnsi="Meiryo UI"/>
        </w:rPr>
      </w:pPr>
    </w:p>
    <w:p w:rsidR="00B15597" w:rsidRDefault="00B15597" w:rsidP="00016270">
      <w:pPr>
        <w:spacing w:line="370" w:lineRule="exact"/>
        <w:ind w:left="240" w:hangingChars="100" w:hanging="240"/>
        <w:jc w:val="both"/>
        <w:rPr>
          <w:rFonts w:ascii="Meiryo UI" w:eastAsia="Meiryo UI" w:hAnsi="Meiryo UI"/>
        </w:rPr>
      </w:pPr>
      <w:r>
        <w:rPr>
          <w:rFonts w:ascii="Meiryo UI" w:eastAsia="Meiryo UI" w:hAnsi="Meiryo UI" w:hint="eastAsia"/>
        </w:rPr>
        <w:t xml:space="preserve">１　</w:t>
      </w:r>
      <w:r w:rsidRPr="00B15597">
        <w:rPr>
          <w:rFonts w:ascii="Meiryo UI" w:eastAsia="Meiryo UI" w:hAnsi="Meiryo UI" w:hint="eastAsia"/>
        </w:rPr>
        <w:t>地方自治法施行令（昭和22年政令第16号）第167 条の４</w:t>
      </w:r>
      <w:r w:rsidR="00F444C7">
        <w:rPr>
          <w:rFonts w:ascii="Meiryo UI" w:eastAsia="Meiryo UI" w:hAnsi="Meiryo UI" w:hint="eastAsia"/>
        </w:rPr>
        <w:t>で規定する者</w:t>
      </w:r>
      <w:r w:rsidRPr="00B15597">
        <w:rPr>
          <w:rFonts w:ascii="Meiryo UI" w:eastAsia="Meiryo UI" w:hAnsi="Meiryo UI" w:hint="eastAsia"/>
        </w:rPr>
        <w:t>に該当しない者であること。</w:t>
      </w:r>
    </w:p>
    <w:p w:rsidR="00B15597" w:rsidRPr="00B15597" w:rsidRDefault="00B15597" w:rsidP="00016270">
      <w:pPr>
        <w:spacing w:line="370" w:lineRule="exact"/>
        <w:jc w:val="both"/>
        <w:rPr>
          <w:rFonts w:ascii="Meiryo UI" w:eastAsia="Meiryo UI" w:hAnsi="Meiryo UI"/>
        </w:rPr>
      </w:pPr>
    </w:p>
    <w:p w:rsidR="00B15597" w:rsidRPr="00B15597" w:rsidRDefault="00B15597" w:rsidP="00016270">
      <w:pPr>
        <w:spacing w:line="370" w:lineRule="exact"/>
        <w:ind w:left="240" w:hangingChars="100" w:hanging="240"/>
        <w:jc w:val="both"/>
        <w:rPr>
          <w:rFonts w:ascii="Meiryo UI" w:eastAsia="Meiryo UI" w:hAnsi="Meiryo UI"/>
        </w:rPr>
      </w:pPr>
      <w:r>
        <w:rPr>
          <w:rFonts w:ascii="Meiryo UI" w:eastAsia="Meiryo UI" w:hAnsi="Meiryo UI" w:hint="eastAsia"/>
        </w:rPr>
        <w:t xml:space="preserve">２　</w:t>
      </w:r>
      <w:r w:rsidRPr="00B15597">
        <w:rPr>
          <w:rFonts w:ascii="Meiryo UI" w:eastAsia="Meiryo UI" w:hAnsi="Meiryo UI" w:hint="eastAsia"/>
        </w:rPr>
        <w:t>この募集の開始日以後のいずれの日においても、国、東京都及び葛飾区から指名停止等の措置を受けている者でないこと又は受けることが明らかである者でないこと。</w:t>
      </w:r>
    </w:p>
    <w:p w:rsidR="00B15597" w:rsidRDefault="00B15597" w:rsidP="00016270">
      <w:pPr>
        <w:spacing w:line="370" w:lineRule="exact"/>
        <w:jc w:val="both"/>
        <w:rPr>
          <w:rFonts w:ascii="Meiryo UI" w:eastAsia="Meiryo UI" w:hAnsi="Meiryo UI"/>
        </w:rPr>
      </w:pPr>
    </w:p>
    <w:p w:rsidR="00B15597" w:rsidRPr="00B15597" w:rsidRDefault="00B15597" w:rsidP="00016270">
      <w:pPr>
        <w:spacing w:line="370" w:lineRule="exact"/>
        <w:ind w:left="240" w:hangingChars="100" w:hanging="240"/>
        <w:jc w:val="both"/>
        <w:rPr>
          <w:rFonts w:ascii="Meiryo UI" w:eastAsia="Meiryo UI" w:hAnsi="Meiryo UI"/>
        </w:rPr>
      </w:pPr>
      <w:r>
        <w:rPr>
          <w:rFonts w:ascii="Meiryo UI" w:eastAsia="Meiryo UI" w:hAnsi="Meiryo UI" w:hint="eastAsia"/>
        </w:rPr>
        <w:t xml:space="preserve">３　</w:t>
      </w:r>
      <w:r w:rsidRPr="00B15597">
        <w:rPr>
          <w:rFonts w:ascii="Meiryo UI" w:eastAsia="Meiryo UI" w:hAnsi="Meiryo UI" w:hint="eastAsia"/>
        </w:rPr>
        <w:t>この募集の開始日以後のいずれの日においても、会社更生法（平成14年法律第154号）の規定による会社更生手続開始の申立てを行った者又は民事再生法（平成11年法律第225号）の規定による民事再生手続開始の申立てを行った者でないこと。</w:t>
      </w:r>
    </w:p>
    <w:p w:rsidR="00B15597" w:rsidRDefault="00B15597" w:rsidP="00016270">
      <w:pPr>
        <w:spacing w:line="370" w:lineRule="exact"/>
        <w:jc w:val="both"/>
        <w:rPr>
          <w:rFonts w:ascii="Meiryo UI" w:eastAsia="Meiryo UI" w:hAnsi="Meiryo UI"/>
        </w:rPr>
      </w:pPr>
    </w:p>
    <w:p w:rsidR="00B15597" w:rsidRPr="00B15597" w:rsidRDefault="00B15597" w:rsidP="00016270">
      <w:pPr>
        <w:spacing w:line="370" w:lineRule="exact"/>
        <w:ind w:left="240" w:hangingChars="100" w:hanging="240"/>
        <w:jc w:val="both"/>
        <w:rPr>
          <w:rFonts w:ascii="Meiryo UI" w:eastAsia="Meiryo UI" w:hAnsi="Meiryo UI"/>
        </w:rPr>
      </w:pPr>
      <w:r>
        <w:rPr>
          <w:rFonts w:ascii="Meiryo UI" w:eastAsia="Meiryo UI" w:hAnsi="Meiryo UI" w:hint="eastAsia"/>
        </w:rPr>
        <w:t xml:space="preserve">４　</w:t>
      </w:r>
      <w:r w:rsidRPr="00B15597">
        <w:rPr>
          <w:rFonts w:ascii="Meiryo UI" w:eastAsia="Meiryo UI" w:hAnsi="Meiryo UI" w:hint="eastAsia"/>
        </w:rPr>
        <w:t>国税、東京都税及び葛飾区税の滞納がないこと。</w:t>
      </w:r>
    </w:p>
    <w:p w:rsidR="00B15597" w:rsidRDefault="00B15597" w:rsidP="00016270">
      <w:pPr>
        <w:spacing w:line="370" w:lineRule="exact"/>
        <w:jc w:val="both"/>
        <w:rPr>
          <w:rFonts w:ascii="Meiryo UI" w:eastAsia="Meiryo UI" w:hAnsi="Meiryo UI"/>
        </w:rPr>
      </w:pPr>
    </w:p>
    <w:p w:rsidR="00B15597" w:rsidRPr="00B15597" w:rsidRDefault="00B15597" w:rsidP="00016270">
      <w:pPr>
        <w:spacing w:line="370" w:lineRule="exact"/>
        <w:ind w:left="240" w:hangingChars="100" w:hanging="240"/>
        <w:jc w:val="both"/>
        <w:rPr>
          <w:rFonts w:ascii="Meiryo UI" w:eastAsia="Meiryo UI" w:hAnsi="Meiryo UI"/>
        </w:rPr>
      </w:pPr>
      <w:r>
        <w:rPr>
          <w:rFonts w:ascii="Meiryo UI" w:eastAsia="Meiryo UI" w:hAnsi="Meiryo UI" w:hint="eastAsia"/>
        </w:rPr>
        <w:t xml:space="preserve">５　</w:t>
      </w:r>
      <w:r w:rsidRPr="00B15597">
        <w:rPr>
          <w:rFonts w:ascii="Meiryo UI" w:eastAsia="Meiryo UI" w:hAnsi="Meiryo UI" w:hint="eastAsia"/>
        </w:rPr>
        <w:t>構成員の役員に破産者、法律行為を行う能力を有しない者又は禁錮以上の刑に処せられている者がいないこと。</w:t>
      </w:r>
    </w:p>
    <w:p w:rsidR="00B15597" w:rsidRDefault="00B15597" w:rsidP="00016270">
      <w:pPr>
        <w:spacing w:line="370" w:lineRule="exact"/>
        <w:jc w:val="both"/>
        <w:rPr>
          <w:rFonts w:ascii="Meiryo UI" w:eastAsia="Meiryo UI" w:hAnsi="Meiryo UI"/>
        </w:rPr>
      </w:pPr>
    </w:p>
    <w:p w:rsidR="00B15597" w:rsidRPr="00B15597" w:rsidRDefault="00B15597" w:rsidP="00016270">
      <w:pPr>
        <w:spacing w:line="370" w:lineRule="exact"/>
        <w:ind w:left="240" w:hangingChars="100" w:hanging="240"/>
        <w:jc w:val="both"/>
        <w:rPr>
          <w:rFonts w:ascii="Meiryo UI" w:eastAsia="Meiryo UI" w:hAnsi="Meiryo UI"/>
        </w:rPr>
      </w:pPr>
      <w:r>
        <w:rPr>
          <w:rFonts w:ascii="Meiryo UI" w:eastAsia="Meiryo UI" w:hAnsi="Meiryo UI" w:hint="eastAsia"/>
        </w:rPr>
        <w:t xml:space="preserve">６　</w:t>
      </w:r>
      <w:r w:rsidRPr="00B15597">
        <w:rPr>
          <w:rFonts w:ascii="Meiryo UI" w:eastAsia="Meiryo UI" w:hAnsi="Meiryo UI" w:hint="eastAsia"/>
        </w:rPr>
        <w:t>葛飾区暴力団排除条例（平成24年６月27日条例第19号）第２条に規定する暴力団関係者に該当しないこと。</w:t>
      </w:r>
    </w:p>
    <w:p w:rsidR="00B15597" w:rsidRDefault="00B15597" w:rsidP="00016270">
      <w:pPr>
        <w:spacing w:line="370" w:lineRule="exact"/>
        <w:jc w:val="both"/>
        <w:rPr>
          <w:rFonts w:ascii="Meiryo UI" w:eastAsia="Meiryo UI" w:hAnsi="Meiryo UI"/>
        </w:rPr>
      </w:pPr>
    </w:p>
    <w:p w:rsidR="00135079" w:rsidRPr="00357C7C" w:rsidRDefault="00B15597" w:rsidP="00016270">
      <w:pPr>
        <w:spacing w:line="370" w:lineRule="exact"/>
        <w:ind w:left="240" w:hangingChars="100" w:hanging="240"/>
        <w:jc w:val="both"/>
        <w:rPr>
          <w:rFonts w:ascii="Meiryo UI" w:eastAsia="Meiryo UI" w:hAnsi="Meiryo UI"/>
        </w:rPr>
      </w:pPr>
      <w:r>
        <w:rPr>
          <w:rFonts w:ascii="Meiryo UI" w:eastAsia="Meiryo UI" w:hAnsi="Meiryo UI" w:hint="eastAsia"/>
        </w:rPr>
        <w:lastRenderedPageBreak/>
        <w:t xml:space="preserve">７　</w:t>
      </w:r>
      <w:r w:rsidRPr="00B15597">
        <w:rPr>
          <w:rFonts w:ascii="Meiryo UI" w:eastAsia="Meiryo UI" w:hAnsi="Meiryo UI" w:hint="eastAsia"/>
        </w:rPr>
        <w:t>発注者との協力、連絡体制及び個人情報保護の体制を構築できる者であること。</w:t>
      </w:r>
      <w:bookmarkStart w:id="0" w:name="_GoBack"/>
      <w:bookmarkEnd w:id="0"/>
    </w:p>
    <w:sectPr w:rsidR="00135079" w:rsidRPr="00357C7C" w:rsidSect="0066568F">
      <w:pgSz w:w="11907" w:h="16840" w:code="9"/>
      <w:pgMar w:top="1134" w:right="1134" w:bottom="851" w:left="1134" w:header="720" w:footer="0" w:gutter="0"/>
      <w:pgNumType w:start="1"/>
      <w:cols w:space="720"/>
      <w:noEndnote/>
      <w:titlePg/>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898" w:rsidRDefault="00E60898">
      <w:r>
        <w:separator/>
      </w:r>
    </w:p>
  </w:endnote>
  <w:endnote w:type="continuationSeparator" w:id="0">
    <w:p w:rsidR="00E60898" w:rsidRDefault="00E60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898" w:rsidRDefault="00E60898">
      <w:r>
        <w:separator/>
      </w:r>
    </w:p>
  </w:footnote>
  <w:footnote w:type="continuationSeparator" w:id="0">
    <w:p w:rsidR="00E60898" w:rsidRDefault="00E60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7505"/>
    <w:multiLevelType w:val="hybridMultilevel"/>
    <w:tmpl w:val="5B7AB3CE"/>
    <w:lvl w:ilvl="0" w:tplc="58FA061E">
      <w:start w:val="1"/>
      <w:numFmt w:val="decimalFullWidth"/>
      <w:lvlText w:val="（%1）"/>
      <w:lvlJc w:val="left"/>
      <w:pPr>
        <w:tabs>
          <w:tab w:val="num" w:pos="720"/>
        </w:tabs>
        <w:ind w:left="720" w:hanging="720"/>
      </w:pPr>
      <w:rPr>
        <w:rFonts w:hint="eastAsia"/>
      </w:rPr>
    </w:lvl>
    <w:lvl w:ilvl="1" w:tplc="6DCA5DDC">
      <w:start w:val="3"/>
      <w:numFmt w:val="bullet"/>
      <w:lvlText w:val="※"/>
      <w:lvlJc w:val="left"/>
      <w:pPr>
        <w:tabs>
          <w:tab w:val="num" w:pos="780"/>
        </w:tabs>
        <w:ind w:left="78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B3C26ED"/>
    <w:multiLevelType w:val="hybridMultilevel"/>
    <w:tmpl w:val="ADB6CF8C"/>
    <w:lvl w:ilvl="0" w:tplc="6B9CBD52">
      <w:start w:val="2"/>
      <w:numFmt w:val="decimalFullWidth"/>
      <w:lvlText w:val="（%1）"/>
      <w:lvlJc w:val="left"/>
      <w:pPr>
        <w:tabs>
          <w:tab w:val="num" w:pos="720"/>
        </w:tabs>
        <w:ind w:left="720" w:hanging="720"/>
      </w:pPr>
      <w:rPr>
        <w:rFonts w:hint="eastAsia"/>
      </w:rPr>
    </w:lvl>
    <w:lvl w:ilvl="1" w:tplc="9F4A7282" w:tentative="1">
      <w:start w:val="1"/>
      <w:numFmt w:val="aiueoFullWidth"/>
      <w:lvlText w:val="(%2)"/>
      <w:lvlJc w:val="left"/>
      <w:pPr>
        <w:tabs>
          <w:tab w:val="num" w:pos="840"/>
        </w:tabs>
        <w:ind w:left="840" w:hanging="420"/>
      </w:pPr>
    </w:lvl>
    <w:lvl w:ilvl="2" w:tplc="467A2ECC" w:tentative="1">
      <w:start w:val="1"/>
      <w:numFmt w:val="decimalEnclosedCircle"/>
      <w:lvlText w:val="%3"/>
      <w:lvlJc w:val="left"/>
      <w:pPr>
        <w:tabs>
          <w:tab w:val="num" w:pos="1260"/>
        </w:tabs>
        <w:ind w:left="1260" w:hanging="420"/>
      </w:pPr>
    </w:lvl>
    <w:lvl w:ilvl="3" w:tplc="BD4E0D0A" w:tentative="1">
      <w:start w:val="1"/>
      <w:numFmt w:val="decimal"/>
      <w:lvlText w:val="%4."/>
      <w:lvlJc w:val="left"/>
      <w:pPr>
        <w:tabs>
          <w:tab w:val="num" w:pos="1680"/>
        </w:tabs>
        <w:ind w:left="1680" w:hanging="420"/>
      </w:pPr>
    </w:lvl>
    <w:lvl w:ilvl="4" w:tplc="AA20F96E" w:tentative="1">
      <w:start w:val="1"/>
      <w:numFmt w:val="aiueoFullWidth"/>
      <w:lvlText w:val="(%5)"/>
      <w:lvlJc w:val="left"/>
      <w:pPr>
        <w:tabs>
          <w:tab w:val="num" w:pos="2100"/>
        </w:tabs>
        <w:ind w:left="2100" w:hanging="420"/>
      </w:pPr>
    </w:lvl>
    <w:lvl w:ilvl="5" w:tplc="87FA001A" w:tentative="1">
      <w:start w:val="1"/>
      <w:numFmt w:val="decimalEnclosedCircle"/>
      <w:lvlText w:val="%6"/>
      <w:lvlJc w:val="left"/>
      <w:pPr>
        <w:tabs>
          <w:tab w:val="num" w:pos="2520"/>
        </w:tabs>
        <w:ind w:left="2520" w:hanging="420"/>
      </w:pPr>
    </w:lvl>
    <w:lvl w:ilvl="6" w:tplc="4CD039CC" w:tentative="1">
      <w:start w:val="1"/>
      <w:numFmt w:val="decimal"/>
      <w:lvlText w:val="%7."/>
      <w:lvlJc w:val="left"/>
      <w:pPr>
        <w:tabs>
          <w:tab w:val="num" w:pos="2940"/>
        </w:tabs>
        <w:ind w:left="2940" w:hanging="420"/>
      </w:pPr>
    </w:lvl>
    <w:lvl w:ilvl="7" w:tplc="A43ADF16" w:tentative="1">
      <w:start w:val="1"/>
      <w:numFmt w:val="aiueoFullWidth"/>
      <w:lvlText w:val="(%8)"/>
      <w:lvlJc w:val="left"/>
      <w:pPr>
        <w:tabs>
          <w:tab w:val="num" w:pos="3360"/>
        </w:tabs>
        <w:ind w:left="3360" w:hanging="420"/>
      </w:pPr>
    </w:lvl>
    <w:lvl w:ilvl="8" w:tplc="DAFA4C60" w:tentative="1">
      <w:start w:val="1"/>
      <w:numFmt w:val="decimalEnclosedCircle"/>
      <w:lvlText w:val="%9"/>
      <w:lvlJc w:val="left"/>
      <w:pPr>
        <w:tabs>
          <w:tab w:val="num" w:pos="3780"/>
        </w:tabs>
        <w:ind w:left="3780" w:hanging="420"/>
      </w:pPr>
    </w:lvl>
  </w:abstractNum>
  <w:abstractNum w:abstractNumId="2" w15:restartNumberingAfterBreak="0">
    <w:nsid w:val="20C32270"/>
    <w:multiLevelType w:val="hybridMultilevel"/>
    <w:tmpl w:val="1BCA8AA8"/>
    <w:lvl w:ilvl="0" w:tplc="36389204">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26D5BC1"/>
    <w:multiLevelType w:val="hybridMultilevel"/>
    <w:tmpl w:val="5D62D5FE"/>
    <w:lvl w:ilvl="0" w:tplc="90E08AB6">
      <w:start w:val="1"/>
      <w:numFmt w:val="decimalFullWidth"/>
      <w:lvlText w:val="（%1）"/>
      <w:lvlJc w:val="left"/>
      <w:pPr>
        <w:tabs>
          <w:tab w:val="num" w:pos="720"/>
        </w:tabs>
        <w:ind w:left="720" w:hanging="720"/>
      </w:pPr>
      <w:rPr>
        <w:rFonts w:hint="eastAsia"/>
      </w:rPr>
    </w:lvl>
    <w:lvl w:ilvl="1" w:tplc="FCC813D6">
      <w:start w:val="1"/>
      <w:numFmt w:val="aiueoFullWidth"/>
      <w:lvlText w:val="%2．"/>
      <w:lvlJc w:val="left"/>
      <w:pPr>
        <w:tabs>
          <w:tab w:val="num" w:pos="870"/>
        </w:tabs>
        <w:ind w:left="870" w:hanging="45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A8B4DFF"/>
    <w:multiLevelType w:val="hybridMultilevel"/>
    <w:tmpl w:val="503EABAC"/>
    <w:lvl w:ilvl="0" w:tplc="0082D896">
      <w:start w:val="1"/>
      <w:numFmt w:val="aiueoFullWidth"/>
      <w:lvlText w:val="（%1）"/>
      <w:lvlJc w:val="left"/>
      <w:pPr>
        <w:tabs>
          <w:tab w:val="num" w:pos="1440"/>
        </w:tabs>
        <w:ind w:left="1440" w:hanging="720"/>
      </w:pPr>
      <w:rPr>
        <w:rFonts w:hint="eastAsia"/>
      </w:rPr>
    </w:lvl>
    <w:lvl w:ilvl="1" w:tplc="9AB0F032">
      <w:start w:val="3"/>
      <w:numFmt w:val="decimalFullWidth"/>
      <w:lvlText w:val="（%2）"/>
      <w:lvlJc w:val="left"/>
      <w:pPr>
        <w:tabs>
          <w:tab w:val="num" w:pos="1860"/>
        </w:tabs>
        <w:ind w:left="1860" w:hanging="720"/>
      </w:pPr>
      <w:rPr>
        <w:rFonts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5" w15:restartNumberingAfterBreak="0">
    <w:nsid w:val="327560B4"/>
    <w:multiLevelType w:val="hybridMultilevel"/>
    <w:tmpl w:val="E11449A6"/>
    <w:lvl w:ilvl="0" w:tplc="13805ECA">
      <w:start w:val="6"/>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7B278E3"/>
    <w:multiLevelType w:val="singleLevel"/>
    <w:tmpl w:val="0409000F"/>
    <w:lvl w:ilvl="0">
      <w:start w:val="1"/>
      <w:numFmt w:val="decimal"/>
      <w:lvlText w:val="%1."/>
      <w:lvlJc w:val="left"/>
      <w:pPr>
        <w:tabs>
          <w:tab w:val="num" w:pos="425"/>
        </w:tabs>
        <w:ind w:left="425" w:hanging="425"/>
      </w:pPr>
    </w:lvl>
  </w:abstractNum>
  <w:abstractNum w:abstractNumId="7" w15:restartNumberingAfterBreak="0">
    <w:nsid w:val="48AB7AAE"/>
    <w:multiLevelType w:val="hybridMultilevel"/>
    <w:tmpl w:val="A11664F4"/>
    <w:lvl w:ilvl="0" w:tplc="1EF640D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C0A5C62"/>
    <w:multiLevelType w:val="hybridMultilevel"/>
    <w:tmpl w:val="79066DB6"/>
    <w:lvl w:ilvl="0" w:tplc="B370618E">
      <w:start w:val="7"/>
      <w:numFmt w:val="decimalFullWidth"/>
      <w:lvlText w:val="（%1）"/>
      <w:lvlJc w:val="left"/>
      <w:pPr>
        <w:tabs>
          <w:tab w:val="num" w:pos="720"/>
        </w:tabs>
        <w:ind w:left="720" w:hanging="720"/>
      </w:pPr>
      <w:rPr>
        <w:rFonts w:hint="eastAsia"/>
      </w:rPr>
    </w:lvl>
    <w:lvl w:ilvl="1" w:tplc="FCE2F090" w:tentative="1">
      <w:start w:val="1"/>
      <w:numFmt w:val="aiueoFullWidth"/>
      <w:lvlText w:val="(%2)"/>
      <w:lvlJc w:val="left"/>
      <w:pPr>
        <w:tabs>
          <w:tab w:val="num" w:pos="840"/>
        </w:tabs>
        <w:ind w:left="840" w:hanging="420"/>
      </w:pPr>
    </w:lvl>
    <w:lvl w:ilvl="2" w:tplc="72FEDB8C" w:tentative="1">
      <w:start w:val="1"/>
      <w:numFmt w:val="decimalEnclosedCircle"/>
      <w:lvlText w:val="%3"/>
      <w:lvlJc w:val="left"/>
      <w:pPr>
        <w:tabs>
          <w:tab w:val="num" w:pos="1260"/>
        </w:tabs>
        <w:ind w:left="1260" w:hanging="420"/>
      </w:pPr>
    </w:lvl>
    <w:lvl w:ilvl="3" w:tplc="29D8A9F6" w:tentative="1">
      <w:start w:val="1"/>
      <w:numFmt w:val="decimal"/>
      <w:lvlText w:val="%4."/>
      <w:lvlJc w:val="left"/>
      <w:pPr>
        <w:tabs>
          <w:tab w:val="num" w:pos="1680"/>
        </w:tabs>
        <w:ind w:left="1680" w:hanging="420"/>
      </w:pPr>
    </w:lvl>
    <w:lvl w:ilvl="4" w:tplc="C4020B1A" w:tentative="1">
      <w:start w:val="1"/>
      <w:numFmt w:val="aiueoFullWidth"/>
      <w:lvlText w:val="(%5)"/>
      <w:lvlJc w:val="left"/>
      <w:pPr>
        <w:tabs>
          <w:tab w:val="num" w:pos="2100"/>
        </w:tabs>
        <w:ind w:left="2100" w:hanging="420"/>
      </w:pPr>
    </w:lvl>
    <w:lvl w:ilvl="5" w:tplc="4FBC56FA" w:tentative="1">
      <w:start w:val="1"/>
      <w:numFmt w:val="decimalEnclosedCircle"/>
      <w:lvlText w:val="%6"/>
      <w:lvlJc w:val="left"/>
      <w:pPr>
        <w:tabs>
          <w:tab w:val="num" w:pos="2520"/>
        </w:tabs>
        <w:ind w:left="2520" w:hanging="420"/>
      </w:pPr>
    </w:lvl>
    <w:lvl w:ilvl="6" w:tplc="32C4E50A" w:tentative="1">
      <w:start w:val="1"/>
      <w:numFmt w:val="decimal"/>
      <w:lvlText w:val="%7."/>
      <w:lvlJc w:val="left"/>
      <w:pPr>
        <w:tabs>
          <w:tab w:val="num" w:pos="2940"/>
        </w:tabs>
        <w:ind w:left="2940" w:hanging="420"/>
      </w:pPr>
    </w:lvl>
    <w:lvl w:ilvl="7" w:tplc="643EF99A" w:tentative="1">
      <w:start w:val="1"/>
      <w:numFmt w:val="aiueoFullWidth"/>
      <w:lvlText w:val="(%8)"/>
      <w:lvlJc w:val="left"/>
      <w:pPr>
        <w:tabs>
          <w:tab w:val="num" w:pos="3360"/>
        </w:tabs>
        <w:ind w:left="3360" w:hanging="420"/>
      </w:pPr>
    </w:lvl>
    <w:lvl w:ilvl="8" w:tplc="35487FF4" w:tentative="1">
      <w:start w:val="1"/>
      <w:numFmt w:val="decimalEnclosedCircle"/>
      <w:lvlText w:val="%9"/>
      <w:lvlJc w:val="left"/>
      <w:pPr>
        <w:tabs>
          <w:tab w:val="num" w:pos="3780"/>
        </w:tabs>
        <w:ind w:left="3780" w:hanging="420"/>
      </w:pPr>
    </w:lvl>
  </w:abstractNum>
  <w:abstractNum w:abstractNumId="9" w15:restartNumberingAfterBreak="0">
    <w:nsid w:val="4C8001D8"/>
    <w:multiLevelType w:val="hybridMultilevel"/>
    <w:tmpl w:val="F09AFA30"/>
    <w:lvl w:ilvl="0" w:tplc="69EA8C50">
      <w:start w:val="15"/>
      <w:numFmt w:val="decimal"/>
      <w:lvlText w:val="%1"/>
      <w:lvlJc w:val="left"/>
      <w:pPr>
        <w:tabs>
          <w:tab w:val="num" w:pos="480"/>
        </w:tabs>
        <w:ind w:left="480" w:hanging="480"/>
      </w:pPr>
      <w:rPr>
        <w:rFonts w:hint="default"/>
      </w:rPr>
    </w:lvl>
    <w:lvl w:ilvl="1" w:tplc="61F08CAA" w:tentative="1">
      <w:start w:val="1"/>
      <w:numFmt w:val="aiueoFullWidth"/>
      <w:lvlText w:val="(%2)"/>
      <w:lvlJc w:val="left"/>
      <w:pPr>
        <w:tabs>
          <w:tab w:val="num" w:pos="840"/>
        </w:tabs>
        <w:ind w:left="840" w:hanging="420"/>
      </w:pPr>
    </w:lvl>
    <w:lvl w:ilvl="2" w:tplc="C8C818F6" w:tentative="1">
      <w:start w:val="1"/>
      <w:numFmt w:val="decimalEnclosedCircle"/>
      <w:lvlText w:val="%3"/>
      <w:lvlJc w:val="left"/>
      <w:pPr>
        <w:tabs>
          <w:tab w:val="num" w:pos="1260"/>
        </w:tabs>
        <w:ind w:left="1260" w:hanging="420"/>
      </w:pPr>
    </w:lvl>
    <w:lvl w:ilvl="3" w:tplc="ECFE7750" w:tentative="1">
      <w:start w:val="1"/>
      <w:numFmt w:val="decimal"/>
      <w:lvlText w:val="%4."/>
      <w:lvlJc w:val="left"/>
      <w:pPr>
        <w:tabs>
          <w:tab w:val="num" w:pos="1680"/>
        </w:tabs>
        <w:ind w:left="1680" w:hanging="420"/>
      </w:pPr>
    </w:lvl>
    <w:lvl w:ilvl="4" w:tplc="C36A627C" w:tentative="1">
      <w:start w:val="1"/>
      <w:numFmt w:val="aiueoFullWidth"/>
      <w:lvlText w:val="(%5)"/>
      <w:lvlJc w:val="left"/>
      <w:pPr>
        <w:tabs>
          <w:tab w:val="num" w:pos="2100"/>
        </w:tabs>
        <w:ind w:left="2100" w:hanging="420"/>
      </w:pPr>
    </w:lvl>
    <w:lvl w:ilvl="5" w:tplc="AF62EE48" w:tentative="1">
      <w:start w:val="1"/>
      <w:numFmt w:val="decimalEnclosedCircle"/>
      <w:lvlText w:val="%6"/>
      <w:lvlJc w:val="left"/>
      <w:pPr>
        <w:tabs>
          <w:tab w:val="num" w:pos="2520"/>
        </w:tabs>
        <w:ind w:left="2520" w:hanging="420"/>
      </w:pPr>
    </w:lvl>
    <w:lvl w:ilvl="6" w:tplc="DAC686E2" w:tentative="1">
      <w:start w:val="1"/>
      <w:numFmt w:val="decimal"/>
      <w:lvlText w:val="%7."/>
      <w:lvlJc w:val="left"/>
      <w:pPr>
        <w:tabs>
          <w:tab w:val="num" w:pos="2940"/>
        </w:tabs>
        <w:ind w:left="2940" w:hanging="420"/>
      </w:pPr>
    </w:lvl>
    <w:lvl w:ilvl="7" w:tplc="053C17EE" w:tentative="1">
      <w:start w:val="1"/>
      <w:numFmt w:val="aiueoFullWidth"/>
      <w:lvlText w:val="(%8)"/>
      <w:lvlJc w:val="left"/>
      <w:pPr>
        <w:tabs>
          <w:tab w:val="num" w:pos="3360"/>
        </w:tabs>
        <w:ind w:left="3360" w:hanging="420"/>
      </w:pPr>
    </w:lvl>
    <w:lvl w:ilvl="8" w:tplc="6D08566C" w:tentative="1">
      <w:start w:val="1"/>
      <w:numFmt w:val="decimalEnclosedCircle"/>
      <w:lvlText w:val="%9"/>
      <w:lvlJc w:val="left"/>
      <w:pPr>
        <w:tabs>
          <w:tab w:val="num" w:pos="3780"/>
        </w:tabs>
        <w:ind w:left="3780" w:hanging="420"/>
      </w:pPr>
    </w:lvl>
  </w:abstractNum>
  <w:abstractNum w:abstractNumId="10" w15:restartNumberingAfterBreak="0">
    <w:nsid w:val="4E6F2B1B"/>
    <w:multiLevelType w:val="singleLevel"/>
    <w:tmpl w:val="7B526EFE"/>
    <w:lvl w:ilvl="0">
      <w:start w:val="5"/>
      <w:numFmt w:val="decimalFullWidth"/>
      <w:lvlText w:val="（%1）"/>
      <w:lvlJc w:val="left"/>
      <w:pPr>
        <w:tabs>
          <w:tab w:val="num" w:pos="375"/>
        </w:tabs>
        <w:ind w:left="375" w:hanging="375"/>
      </w:pPr>
      <w:rPr>
        <w:rFonts w:hint="eastAsia"/>
      </w:rPr>
    </w:lvl>
  </w:abstractNum>
  <w:abstractNum w:abstractNumId="11" w15:restartNumberingAfterBreak="0">
    <w:nsid w:val="51B60B64"/>
    <w:multiLevelType w:val="hybridMultilevel"/>
    <w:tmpl w:val="EF9E254C"/>
    <w:lvl w:ilvl="0" w:tplc="3E72211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8A73524"/>
    <w:multiLevelType w:val="singleLevel"/>
    <w:tmpl w:val="0409000F"/>
    <w:lvl w:ilvl="0">
      <w:start w:val="1"/>
      <w:numFmt w:val="decimal"/>
      <w:lvlText w:val="%1."/>
      <w:lvlJc w:val="left"/>
      <w:pPr>
        <w:tabs>
          <w:tab w:val="num" w:pos="425"/>
        </w:tabs>
        <w:ind w:left="425" w:hanging="425"/>
      </w:pPr>
    </w:lvl>
  </w:abstractNum>
  <w:abstractNum w:abstractNumId="13" w15:restartNumberingAfterBreak="0">
    <w:nsid w:val="5A2D49AE"/>
    <w:multiLevelType w:val="singleLevel"/>
    <w:tmpl w:val="AE7ECE7C"/>
    <w:lvl w:ilvl="0">
      <w:start w:val="1"/>
      <w:numFmt w:val="decimalFullWidth"/>
      <w:lvlText w:val="（%1）"/>
      <w:lvlJc w:val="left"/>
      <w:pPr>
        <w:tabs>
          <w:tab w:val="num" w:pos="360"/>
        </w:tabs>
        <w:ind w:left="360" w:hanging="360"/>
      </w:pPr>
      <w:rPr>
        <w:rFonts w:hint="eastAsia"/>
      </w:rPr>
    </w:lvl>
  </w:abstractNum>
  <w:abstractNum w:abstractNumId="14" w15:restartNumberingAfterBreak="0">
    <w:nsid w:val="677F433C"/>
    <w:multiLevelType w:val="hybridMultilevel"/>
    <w:tmpl w:val="2C0C46D6"/>
    <w:lvl w:ilvl="0" w:tplc="3788BAC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B113E6D"/>
    <w:multiLevelType w:val="hybridMultilevel"/>
    <w:tmpl w:val="D294FA58"/>
    <w:lvl w:ilvl="0" w:tplc="28E66D9E">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C604013"/>
    <w:multiLevelType w:val="singleLevel"/>
    <w:tmpl w:val="0409000F"/>
    <w:lvl w:ilvl="0">
      <w:start w:val="1"/>
      <w:numFmt w:val="decimal"/>
      <w:lvlText w:val="%1."/>
      <w:lvlJc w:val="left"/>
      <w:pPr>
        <w:tabs>
          <w:tab w:val="num" w:pos="425"/>
        </w:tabs>
        <w:ind w:left="425" w:hanging="425"/>
      </w:pPr>
    </w:lvl>
  </w:abstractNum>
  <w:abstractNum w:abstractNumId="17" w15:restartNumberingAfterBreak="0">
    <w:nsid w:val="7F89774D"/>
    <w:multiLevelType w:val="hybridMultilevel"/>
    <w:tmpl w:val="ED50DEDE"/>
    <w:lvl w:ilvl="0" w:tplc="DC46FAA8">
      <w:start w:val="10"/>
      <w:numFmt w:val="decimal"/>
      <w:lvlText w:val="%1"/>
      <w:lvlJc w:val="left"/>
      <w:pPr>
        <w:tabs>
          <w:tab w:val="num" w:pos="480"/>
        </w:tabs>
        <w:ind w:left="480" w:hanging="480"/>
      </w:pPr>
      <w:rPr>
        <w:rFonts w:hint="default"/>
      </w:rPr>
    </w:lvl>
    <w:lvl w:ilvl="1" w:tplc="A29CAB82" w:tentative="1">
      <w:start w:val="1"/>
      <w:numFmt w:val="aiueoFullWidth"/>
      <w:lvlText w:val="(%2)"/>
      <w:lvlJc w:val="left"/>
      <w:pPr>
        <w:tabs>
          <w:tab w:val="num" w:pos="840"/>
        </w:tabs>
        <w:ind w:left="840" w:hanging="420"/>
      </w:pPr>
    </w:lvl>
    <w:lvl w:ilvl="2" w:tplc="5066D7F4" w:tentative="1">
      <w:start w:val="1"/>
      <w:numFmt w:val="decimalEnclosedCircle"/>
      <w:lvlText w:val="%3"/>
      <w:lvlJc w:val="left"/>
      <w:pPr>
        <w:tabs>
          <w:tab w:val="num" w:pos="1260"/>
        </w:tabs>
        <w:ind w:left="1260" w:hanging="420"/>
      </w:pPr>
    </w:lvl>
    <w:lvl w:ilvl="3" w:tplc="5D2CE4B4" w:tentative="1">
      <w:start w:val="1"/>
      <w:numFmt w:val="decimal"/>
      <w:lvlText w:val="%4."/>
      <w:lvlJc w:val="left"/>
      <w:pPr>
        <w:tabs>
          <w:tab w:val="num" w:pos="1680"/>
        </w:tabs>
        <w:ind w:left="1680" w:hanging="420"/>
      </w:pPr>
    </w:lvl>
    <w:lvl w:ilvl="4" w:tplc="75EEB032" w:tentative="1">
      <w:start w:val="1"/>
      <w:numFmt w:val="aiueoFullWidth"/>
      <w:lvlText w:val="(%5)"/>
      <w:lvlJc w:val="left"/>
      <w:pPr>
        <w:tabs>
          <w:tab w:val="num" w:pos="2100"/>
        </w:tabs>
        <w:ind w:left="2100" w:hanging="420"/>
      </w:pPr>
    </w:lvl>
    <w:lvl w:ilvl="5" w:tplc="E4AAF88E" w:tentative="1">
      <w:start w:val="1"/>
      <w:numFmt w:val="decimalEnclosedCircle"/>
      <w:lvlText w:val="%6"/>
      <w:lvlJc w:val="left"/>
      <w:pPr>
        <w:tabs>
          <w:tab w:val="num" w:pos="2520"/>
        </w:tabs>
        <w:ind w:left="2520" w:hanging="420"/>
      </w:pPr>
    </w:lvl>
    <w:lvl w:ilvl="6" w:tplc="1AA8094A" w:tentative="1">
      <w:start w:val="1"/>
      <w:numFmt w:val="decimal"/>
      <w:lvlText w:val="%7."/>
      <w:lvlJc w:val="left"/>
      <w:pPr>
        <w:tabs>
          <w:tab w:val="num" w:pos="2940"/>
        </w:tabs>
        <w:ind w:left="2940" w:hanging="420"/>
      </w:pPr>
    </w:lvl>
    <w:lvl w:ilvl="7" w:tplc="CB7CC966" w:tentative="1">
      <w:start w:val="1"/>
      <w:numFmt w:val="aiueoFullWidth"/>
      <w:lvlText w:val="(%8)"/>
      <w:lvlJc w:val="left"/>
      <w:pPr>
        <w:tabs>
          <w:tab w:val="num" w:pos="3360"/>
        </w:tabs>
        <w:ind w:left="3360" w:hanging="420"/>
      </w:pPr>
    </w:lvl>
    <w:lvl w:ilvl="8" w:tplc="09988B6E" w:tentative="1">
      <w:start w:val="1"/>
      <w:numFmt w:val="decimalEnclosedCircle"/>
      <w:lvlText w:val="%9"/>
      <w:lvlJc w:val="left"/>
      <w:pPr>
        <w:tabs>
          <w:tab w:val="num" w:pos="3780"/>
        </w:tabs>
        <w:ind w:left="3780" w:hanging="420"/>
      </w:pPr>
    </w:lvl>
  </w:abstractNum>
  <w:num w:numId="1">
    <w:abstractNumId w:val="6"/>
  </w:num>
  <w:num w:numId="2">
    <w:abstractNumId w:val="16"/>
  </w:num>
  <w:num w:numId="3">
    <w:abstractNumId w:val="12"/>
  </w:num>
  <w:num w:numId="4">
    <w:abstractNumId w:val="13"/>
  </w:num>
  <w:num w:numId="5">
    <w:abstractNumId w:val="10"/>
  </w:num>
  <w:num w:numId="6">
    <w:abstractNumId w:val="1"/>
  </w:num>
  <w:num w:numId="7">
    <w:abstractNumId w:val="17"/>
  </w:num>
  <w:num w:numId="8">
    <w:abstractNumId w:val="9"/>
  </w:num>
  <w:num w:numId="9">
    <w:abstractNumId w:val="8"/>
  </w:num>
  <w:num w:numId="10">
    <w:abstractNumId w:val="4"/>
  </w:num>
  <w:num w:numId="11">
    <w:abstractNumId w:val="5"/>
  </w:num>
  <w:num w:numId="12">
    <w:abstractNumId w:val="14"/>
  </w:num>
  <w:num w:numId="13">
    <w:abstractNumId w:val="7"/>
  </w:num>
  <w:num w:numId="14">
    <w:abstractNumId w:val="2"/>
  </w:num>
  <w:num w:numId="15">
    <w:abstractNumId w:val="15"/>
  </w:num>
  <w:num w:numId="16">
    <w:abstractNumId w:val="3"/>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20"/>
  <w:drawingGridVerticalSpacing w:val="165"/>
  <w:displayHorizontalDrawingGridEvery w:val="0"/>
  <w:displayVerticalDrawingGridEvery w:val="2"/>
  <w:noPunctuationKerning/>
  <w:characterSpacingControl w:val="doNotCompress"/>
  <w:hdrShapeDefaults>
    <o:shapedefaults v:ext="edit" spidmax="28673">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68D"/>
    <w:rsid w:val="00016270"/>
    <w:rsid w:val="000278F4"/>
    <w:rsid w:val="00030F6F"/>
    <w:rsid w:val="00092922"/>
    <w:rsid w:val="00097FA2"/>
    <w:rsid w:val="000A7A70"/>
    <w:rsid w:val="000E168D"/>
    <w:rsid w:val="0010414C"/>
    <w:rsid w:val="00104413"/>
    <w:rsid w:val="00110F38"/>
    <w:rsid w:val="001127E0"/>
    <w:rsid w:val="00135079"/>
    <w:rsid w:val="001376BC"/>
    <w:rsid w:val="0018393A"/>
    <w:rsid w:val="001B3705"/>
    <w:rsid w:val="001D267E"/>
    <w:rsid w:val="001D3C18"/>
    <w:rsid w:val="001D6851"/>
    <w:rsid w:val="001E1ABC"/>
    <w:rsid w:val="001F3984"/>
    <w:rsid w:val="001F5A40"/>
    <w:rsid w:val="001F6B5D"/>
    <w:rsid w:val="002049A0"/>
    <w:rsid w:val="00222970"/>
    <w:rsid w:val="00273060"/>
    <w:rsid w:val="002730CC"/>
    <w:rsid w:val="002A5C23"/>
    <w:rsid w:val="002C4B7E"/>
    <w:rsid w:val="002C6A53"/>
    <w:rsid w:val="003341B4"/>
    <w:rsid w:val="00357C7C"/>
    <w:rsid w:val="0038488D"/>
    <w:rsid w:val="00390DAE"/>
    <w:rsid w:val="003934BC"/>
    <w:rsid w:val="003C5ED8"/>
    <w:rsid w:val="003D7963"/>
    <w:rsid w:val="003E6033"/>
    <w:rsid w:val="003F4D2E"/>
    <w:rsid w:val="00403458"/>
    <w:rsid w:val="0041697E"/>
    <w:rsid w:val="0042190F"/>
    <w:rsid w:val="0043195F"/>
    <w:rsid w:val="00463021"/>
    <w:rsid w:val="00475E11"/>
    <w:rsid w:val="004854EC"/>
    <w:rsid w:val="004A04F7"/>
    <w:rsid w:val="004B310E"/>
    <w:rsid w:val="004B7F3F"/>
    <w:rsid w:val="004C0B6C"/>
    <w:rsid w:val="004C687A"/>
    <w:rsid w:val="004D7FEA"/>
    <w:rsid w:val="004E490B"/>
    <w:rsid w:val="004F17AA"/>
    <w:rsid w:val="00505514"/>
    <w:rsid w:val="00545E88"/>
    <w:rsid w:val="005534E4"/>
    <w:rsid w:val="00567F32"/>
    <w:rsid w:val="005776FB"/>
    <w:rsid w:val="00582211"/>
    <w:rsid w:val="00583537"/>
    <w:rsid w:val="00583706"/>
    <w:rsid w:val="005C3DF5"/>
    <w:rsid w:val="005D2A47"/>
    <w:rsid w:val="00610124"/>
    <w:rsid w:val="00611E34"/>
    <w:rsid w:val="006211B4"/>
    <w:rsid w:val="00622F65"/>
    <w:rsid w:val="00632D0E"/>
    <w:rsid w:val="0063643A"/>
    <w:rsid w:val="00652BA6"/>
    <w:rsid w:val="0066568F"/>
    <w:rsid w:val="00680D41"/>
    <w:rsid w:val="00687E30"/>
    <w:rsid w:val="00691201"/>
    <w:rsid w:val="006A03D9"/>
    <w:rsid w:val="006A705B"/>
    <w:rsid w:val="006B3273"/>
    <w:rsid w:val="006B383A"/>
    <w:rsid w:val="006B7A9E"/>
    <w:rsid w:val="007152C4"/>
    <w:rsid w:val="00721BA6"/>
    <w:rsid w:val="00763CDD"/>
    <w:rsid w:val="0077724E"/>
    <w:rsid w:val="00784A25"/>
    <w:rsid w:val="00790E2C"/>
    <w:rsid w:val="007A5945"/>
    <w:rsid w:val="007A61F4"/>
    <w:rsid w:val="007D62EE"/>
    <w:rsid w:val="007E3889"/>
    <w:rsid w:val="00815452"/>
    <w:rsid w:val="00835F38"/>
    <w:rsid w:val="00844FF9"/>
    <w:rsid w:val="008506F4"/>
    <w:rsid w:val="0085655F"/>
    <w:rsid w:val="00880B5C"/>
    <w:rsid w:val="008B0A9A"/>
    <w:rsid w:val="008B55CE"/>
    <w:rsid w:val="008B7D5B"/>
    <w:rsid w:val="008F49CF"/>
    <w:rsid w:val="00906F95"/>
    <w:rsid w:val="0092469A"/>
    <w:rsid w:val="00934FE3"/>
    <w:rsid w:val="00971192"/>
    <w:rsid w:val="00976144"/>
    <w:rsid w:val="009820D7"/>
    <w:rsid w:val="00992C7C"/>
    <w:rsid w:val="009A40BB"/>
    <w:rsid w:val="009B0C56"/>
    <w:rsid w:val="009B6583"/>
    <w:rsid w:val="009D4AEC"/>
    <w:rsid w:val="009E5022"/>
    <w:rsid w:val="009E689D"/>
    <w:rsid w:val="00A03CE3"/>
    <w:rsid w:val="00A07A9F"/>
    <w:rsid w:val="00A42F81"/>
    <w:rsid w:val="00A47FF5"/>
    <w:rsid w:val="00A811F1"/>
    <w:rsid w:val="00A82B84"/>
    <w:rsid w:val="00A8774C"/>
    <w:rsid w:val="00A975D2"/>
    <w:rsid w:val="00AF0B51"/>
    <w:rsid w:val="00B15597"/>
    <w:rsid w:val="00B17343"/>
    <w:rsid w:val="00B310D7"/>
    <w:rsid w:val="00B57CF5"/>
    <w:rsid w:val="00B65283"/>
    <w:rsid w:val="00BA13BC"/>
    <w:rsid w:val="00BA5C9D"/>
    <w:rsid w:val="00BC0DB8"/>
    <w:rsid w:val="00BC235A"/>
    <w:rsid w:val="00BD7D43"/>
    <w:rsid w:val="00BE0507"/>
    <w:rsid w:val="00BE0FFA"/>
    <w:rsid w:val="00BE6386"/>
    <w:rsid w:val="00BF4459"/>
    <w:rsid w:val="00C01E49"/>
    <w:rsid w:val="00C22E2C"/>
    <w:rsid w:val="00C33756"/>
    <w:rsid w:val="00C41323"/>
    <w:rsid w:val="00C74A42"/>
    <w:rsid w:val="00C93160"/>
    <w:rsid w:val="00CA6088"/>
    <w:rsid w:val="00CA7FE7"/>
    <w:rsid w:val="00CB2547"/>
    <w:rsid w:val="00CD7398"/>
    <w:rsid w:val="00D36E67"/>
    <w:rsid w:val="00D425CF"/>
    <w:rsid w:val="00D67027"/>
    <w:rsid w:val="00D806E6"/>
    <w:rsid w:val="00DA451C"/>
    <w:rsid w:val="00DD77E1"/>
    <w:rsid w:val="00E05287"/>
    <w:rsid w:val="00E063A0"/>
    <w:rsid w:val="00E217D0"/>
    <w:rsid w:val="00E25C09"/>
    <w:rsid w:val="00E51F3A"/>
    <w:rsid w:val="00E60898"/>
    <w:rsid w:val="00E60AC9"/>
    <w:rsid w:val="00E64BDB"/>
    <w:rsid w:val="00E754D9"/>
    <w:rsid w:val="00E7756A"/>
    <w:rsid w:val="00EB45B1"/>
    <w:rsid w:val="00ED2618"/>
    <w:rsid w:val="00F04C42"/>
    <w:rsid w:val="00F40B5C"/>
    <w:rsid w:val="00F444C7"/>
    <w:rsid w:val="00F72FB3"/>
    <w:rsid w:val="00F73149"/>
    <w:rsid w:val="00F735DA"/>
    <w:rsid w:val="00F9213A"/>
    <w:rsid w:val="00FB2330"/>
    <w:rsid w:val="00FE7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5:docId w15:val="{089728AA-C7EA-49E6-A0D2-CA6C81633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val="0"/>
      <w:autoSpaceDE w:val="0"/>
      <w:autoSpaceDN w:val="0"/>
      <w:adjustRightInd w:val="0"/>
      <w:ind w:left="315"/>
    </w:pPr>
    <w:rPr>
      <w:rFonts w:ascii="MS-Mincho" w:eastAsia="MS-Mincho"/>
      <w:color w:val="000000"/>
      <w:sz w:val="21"/>
    </w:rPr>
  </w:style>
  <w:style w:type="paragraph" w:styleId="a4">
    <w:name w:val="footer"/>
    <w:basedOn w:val="a"/>
    <w:link w:val="a5"/>
    <w:semiHidden/>
    <w:pPr>
      <w:tabs>
        <w:tab w:val="center" w:pos="4252"/>
        <w:tab w:val="right" w:pos="8504"/>
      </w:tabs>
      <w:snapToGrid w:val="0"/>
    </w:pPr>
  </w:style>
  <w:style w:type="character" w:styleId="a6">
    <w:name w:val="page number"/>
    <w:basedOn w:val="a0"/>
    <w:semiHidden/>
  </w:style>
  <w:style w:type="paragraph" w:styleId="a7">
    <w:name w:val="Date"/>
    <w:basedOn w:val="a"/>
    <w:next w:val="a"/>
    <w:semiHidden/>
    <w:pPr>
      <w:jc w:val="both"/>
    </w:pPr>
    <w:rPr>
      <w:rFonts w:ascii="MS-Mincho" w:eastAsia="MS-Mincho"/>
      <w:color w:val="000000"/>
      <w:sz w:val="21"/>
    </w:rPr>
  </w:style>
  <w:style w:type="paragraph" w:styleId="2">
    <w:name w:val="Body Text Indent 2"/>
    <w:basedOn w:val="a"/>
    <w:semiHidden/>
    <w:pPr>
      <w:widowControl w:val="0"/>
      <w:autoSpaceDE w:val="0"/>
      <w:autoSpaceDN w:val="0"/>
      <w:adjustRightInd w:val="0"/>
      <w:ind w:left="315" w:hanging="315"/>
    </w:pPr>
    <w:rPr>
      <w:rFonts w:ascii="MS-Mincho" w:eastAsia="MS-Mincho"/>
      <w:color w:val="000000"/>
      <w:sz w:val="21"/>
    </w:rPr>
  </w:style>
  <w:style w:type="paragraph" w:styleId="3">
    <w:name w:val="Body Text Indent 3"/>
    <w:basedOn w:val="a"/>
    <w:semiHidden/>
    <w:pPr>
      <w:widowControl w:val="0"/>
      <w:autoSpaceDE w:val="0"/>
      <w:autoSpaceDN w:val="0"/>
      <w:adjustRightInd w:val="0"/>
      <w:ind w:left="420" w:hanging="420"/>
    </w:pPr>
    <w:rPr>
      <w:rFonts w:ascii="MS-Mincho" w:eastAsia="MS-Mincho"/>
      <w:color w:val="000000"/>
      <w:sz w:val="22"/>
    </w:rPr>
  </w:style>
  <w:style w:type="paragraph" w:styleId="a8">
    <w:name w:val="header"/>
    <w:basedOn w:val="a"/>
    <w:semiHidden/>
    <w:pPr>
      <w:tabs>
        <w:tab w:val="center" w:pos="4252"/>
        <w:tab w:val="right" w:pos="8504"/>
      </w:tabs>
      <w:snapToGrid w:val="0"/>
    </w:pPr>
  </w:style>
  <w:style w:type="character" w:styleId="a9">
    <w:name w:val="Hyperlink"/>
    <w:semiHidden/>
    <w:rPr>
      <w:color w:val="0000FF"/>
      <w:u w:val="single"/>
    </w:rPr>
  </w:style>
  <w:style w:type="character" w:styleId="aa">
    <w:name w:val="FollowedHyperlink"/>
    <w:semiHidden/>
    <w:rPr>
      <w:color w:val="800080"/>
      <w:u w:val="single"/>
    </w:rPr>
  </w:style>
  <w:style w:type="paragraph" w:customStyle="1" w:styleId="ab">
    <w:name w:val="一太郎"/>
    <w:pPr>
      <w:widowControl w:val="0"/>
      <w:wordWrap w:val="0"/>
      <w:autoSpaceDE w:val="0"/>
      <w:autoSpaceDN w:val="0"/>
      <w:adjustRightInd w:val="0"/>
      <w:spacing w:line="366" w:lineRule="exact"/>
      <w:jc w:val="both"/>
    </w:pPr>
    <w:rPr>
      <w:rFonts w:ascii="Century" w:hAnsi="Century"/>
      <w:spacing w:val="2"/>
      <w:sz w:val="22"/>
      <w:szCs w:val="22"/>
    </w:rPr>
  </w:style>
  <w:style w:type="table" w:styleId="ac">
    <w:name w:val="Table Grid"/>
    <w:basedOn w:val="a1"/>
    <w:uiPriority w:val="59"/>
    <w:rsid w:val="006B327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5">
    <w:name w:val="フッター (文字)"/>
    <w:link w:val="a4"/>
    <w:semiHidden/>
    <w:rsid w:val="007A5945"/>
    <w:rPr>
      <w:sz w:val="24"/>
      <w:szCs w:val="24"/>
    </w:rPr>
  </w:style>
  <w:style w:type="paragraph" w:styleId="ad">
    <w:name w:val="Balloon Text"/>
    <w:basedOn w:val="a"/>
    <w:link w:val="ae"/>
    <w:uiPriority w:val="99"/>
    <w:semiHidden/>
    <w:unhideWhenUsed/>
    <w:rsid w:val="0058370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83706"/>
    <w:rPr>
      <w:rFonts w:asciiTheme="majorHAnsi" w:eastAsiaTheme="majorEastAsia" w:hAnsiTheme="majorHAnsi" w:cstheme="majorBidi"/>
      <w:sz w:val="18"/>
      <w:szCs w:val="18"/>
    </w:rPr>
  </w:style>
  <w:style w:type="paragraph" w:styleId="af">
    <w:name w:val="Revision"/>
    <w:hidden/>
    <w:uiPriority w:val="99"/>
    <w:semiHidden/>
    <w:rsid w:val="003E6033"/>
    <w:rPr>
      <w:sz w:val="24"/>
      <w:szCs w:val="24"/>
    </w:rPr>
  </w:style>
  <w:style w:type="character" w:styleId="af0">
    <w:name w:val="annotation reference"/>
    <w:uiPriority w:val="99"/>
    <w:semiHidden/>
    <w:unhideWhenUsed/>
    <w:rsid w:val="00DA451C"/>
    <w:rPr>
      <w:sz w:val="18"/>
      <w:szCs w:val="18"/>
    </w:rPr>
  </w:style>
  <w:style w:type="paragraph" w:styleId="af1">
    <w:name w:val="annotation text"/>
    <w:basedOn w:val="a"/>
    <w:link w:val="af2"/>
    <w:uiPriority w:val="99"/>
    <w:semiHidden/>
    <w:unhideWhenUsed/>
    <w:rsid w:val="00DA451C"/>
    <w:pPr>
      <w:widowControl w:val="0"/>
      <w:overflowPunct w:val="0"/>
      <w:textAlignment w:val="baseline"/>
    </w:pPr>
    <w:rPr>
      <w:rFonts w:cs="ＭＳ 明朝" w:hint="eastAsia"/>
      <w:color w:val="000000"/>
      <w:szCs w:val="20"/>
    </w:rPr>
  </w:style>
  <w:style w:type="character" w:customStyle="1" w:styleId="af2">
    <w:name w:val="コメント文字列 (文字)"/>
    <w:basedOn w:val="a0"/>
    <w:link w:val="af1"/>
    <w:uiPriority w:val="99"/>
    <w:semiHidden/>
    <w:rsid w:val="00DA451C"/>
    <w:rPr>
      <w:rFonts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83F14-A081-4A38-ADE2-81504BCCC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諸橋　智也</cp:lastModifiedBy>
  <cp:revision>26</cp:revision>
  <dcterms:created xsi:type="dcterms:W3CDTF">2022-06-02T06:27:00Z</dcterms:created>
  <dcterms:modified xsi:type="dcterms:W3CDTF">2025-05-29T05:41:00Z</dcterms:modified>
</cp:coreProperties>
</file>